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847" w:rsidRDefault="00A53847" w:rsidP="00A53847">
      <w:pPr>
        <w:autoSpaceDE w:val="0"/>
        <w:autoSpaceDN w:val="0"/>
        <w:adjustRightInd w:val="0"/>
        <w:spacing w:after="0" w:line="240" w:lineRule="auto"/>
        <w:rPr>
          <w:rFonts w:ascii="Arial" w:hAnsi="Arial" w:cs="Arial"/>
          <w:b/>
          <w:bCs/>
          <w:sz w:val="24"/>
          <w:szCs w:val="24"/>
        </w:rPr>
      </w:pPr>
    </w:p>
    <w:p w:rsidR="006A0BE9" w:rsidRPr="00A53847" w:rsidRDefault="006A0BE9" w:rsidP="006A0BE9">
      <w:pPr>
        <w:autoSpaceDE w:val="0"/>
        <w:autoSpaceDN w:val="0"/>
        <w:adjustRightInd w:val="0"/>
        <w:spacing w:after="0" w:line="240" w:lineRule="auto"/>
        <w:jc w:val="both"/>
        <w:rPr>
          <w:rFonts w:ascii="Arial" w:hAnsi="Arial" w:cs="Arial"/>
          <w:b/>
          <w:bCs/>
          <w:sz w:val="24"/>
          <w:szCs w:val="24"/>
        </w:rPr>
      </w:pPr>
      <w:r w:rsidRPr="00A53847">
        <w:rPr>
          <w:rFonts w:ascii="Arial" w:hAnsi="Arial" w:cs="Arial"/>
          <w:b/>
          <w:bCs/>
          <w:sz w:val="24"/>
          <w:szCs w:val="24"/>
        </w:rPr>
        <w:t>1. Descripción General de la Actividad</w:t>
      </w:r>
    </w:p>
    <w:p w:rsidR="00B719DC" w:rsidRPr="00A53847" w:rsidRDefault="00B719DC" w:rsidP="006A0BE9">
      <w:pPr>
        <w:autoSpaceDE w:val="0"/>
        <w:autoSpaceDN w:val="0"/>
        <w:adjustRightInd w:val="0"/>
        <w:spacing w:after="0" w:line="240" w:lineRule="auto"/>
        <w:jc w:val="both"/>
        <w:rPr>
          <w:rFonts w:ascii="Arial" w:hAnsi="Arial" w:cs="Arial"/>
          <w:b/>
          <w:bCs/>
          <w:sz w:val="24"/>
          <w:szCs w:val="24"/>
        </w:rPr>
      </w:pPr>
    </w:p>
    <w:p w:rsidR="0076698A" w:rsidRPr="00A53847" w:rsidRDefault="006A0BE9" w:rsidP="00767FB3">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A53847">
        <w:rPr>
          <w:rFonts w:ascii="Arial" w:hAnsi="Arial" w:cs="Arial"/>
          <w:sz w:val="24"/>
          <w:szCs w:val="24"/>
        </w:rPr>
        <w:t>El personal que se comision</w:t>
      </w:r>
      <w:r w:rsidR="00BB5EA0" w:rsidRPr="00A53847">
        <w:rPr>
          <w:rFonts w:ascii="Arial" w:hAnsi="Arial" w:cs="Arial"/>
          <w:sz w:val="24"/>
          <w:szCs w:val="24"/>
        </w:rPr>
        <w:t>ó</w:t>
      </w:r>
      <w:r w:rsidRPr="00A53847">
        <w:rPr>
          <w:rFonts w:ascii="Arial" w:hAnsi="Arial" w:cs="Arial"/>
          <w:sz w:val="24"/>
          <w:szCs w:val="24"/>
        </w:rPr>
        <w:t xml:space="preserve"> a </w:t>
      </w:r>
      <w:r w:rsidR="00BB5EA0" w:rsidRPr="00A53847">
        <w:rPr>
          <w:rFonts w:ascii="Arial" w:hAnsi="Arial" w:cs="Arial"/>
          <w:sz w:val="24"/>
          <w:szCs w:val="24"/>
        </w:rPr>
        <w:t xml:space="preserve">la </w:t>
      </w:r>
      <w:r w:rsidRPr="00A53847">
        <w:rPr>
          <w:rFonts w:ascii="Arial" w:hAnsi="Arial" w:cs="Arial"/>
          <w:sz w:val="24"/>
          <w:szCs w:val="24"/>
        </w:rPr>
        <w:t xml:space="preserve">revisión, preferentemente un día hábil antes de su inicio, deberá solicitar </w:t>
      </w:r>
      <w:r w:rsidR="00767FB3" w:rsidRPr="00A53847">
        <w:rPr>
          <w:rFonts w:ascii="Arial" w:hAnsi="Arial" w:cs="Arial"/>
          <w:sz w:val="24"/>
          <w:szCs w:val="24"/>
        </w:rPr>
        <w:t>el</w:t>
      </w:r>
      <w:r w:rsidRPr="00A53847">
        <w:rPr>
          <w:rFonts w:ascii="Arial" w:hAnsi="Arial" w:cs="Arial"/>
          <w:sz w:val="24"/>
          <w:szCs w:val="24"/>
        </w:rPr>
        <w:t xml:space="preserve"> infor</w:t>
      </w:r>
      <w:bookmarkStart w:id="0" w:name="_GoBack"/>
      <w:bookmarkEnd w:id="0"/>
      <w:r w:rsidRPr="00A53847">
        <w:rPr>
          <w:rFonts w:ascii="Arial" w:hAnsi="Arial" w:cs="Arial"/>
          <w:sz w:val="24"/>
          <w:szCs w:val="24"/>
        </w:rPr>
        <w:t>me</w:t>
      </w:r>
      <w:r w:rsidR="00767FB3" w:rsidRPr="00A53847">
        <w:rPr>
          <w:rFonts w:ascii="Arial" w:hAnsi="Arial" w:cs="Arial"/>
          <w:sz w:val="24"/>
          <w:szCs w:val="24"/>
        </w:rPr>
        <w:t xml:space="preserve"> individual </w:t>
      </w:r>
      <w:r w:rsidRPr="00A53847">
        <w:rPr>
          <w:rFonts w:ascii="Arial" w:hAnsi="Arial" w:cs="Arial"/>
          <w:sz w:val="24"/>
          <w:szCs w:val="24"/>
        </w:rPr>
        <w:t>de la</w:t>
      </w:r>
      <w:r w:rsidR="00767FB3" w:rsidRPr="00A53847">
        <w:rPr>
          <w:rFonts w:ascii="Arial" w:hAnsi="Arial" w:cs="Arial"/>
          <w:sz w:val="24"/>
          <w:szCs w:val="24"/>
        </w:rPr>
        <w:t>s</w:t>
      </w:r>
      <w:r w:rsidRPr="00A53847">
        <w:rPr>
          <w:rFonts w:ascii="Arial" w:hAnsi="Arial" w:cs="Arial"/>
          <w:sz w:val="24"/>
          <w:szCs w:val="24"/>
        </w:rPr>
        <w:t xml:space="preserve"> </w:t>
      </w:r>
      <w:r w:rsidR="00767FB3" w:rsidRPr="00A53847">
        <w:rPr>
          <w:rFonts w:ascii="Arial" w:hAnsi="Arial" w:cs="Arial"/>
          <w:sz w:val="24"/>
          <w:szCs w:val="24"/>
        </w:rPr>
        <w:t xml:space="preserve">auditorías financiera, presupuestal, informe trimestral y </w:t>
      </w:r>
      <w:r w:rsidR="00BB5EA0" w:rsidRPr="00A53847">
        <w:rPr>
          <w:rFonts w:ascii="Arial" w:hAnsi="Arial" w:cs="Arial"/>
          <w:sz w:val="24"/>
          <w:szCs w:val="24"/>
        </w:rPr>
        <w:t xml:space="preserve">en su caso </w:t>
      </w:r>
      <w:r w:rsidR="00767FB3" w:rsidRPr="00A53847">
        <w:rPr>
          <w:rFonts w:ascii="Arial" w:hAnsi="Arial" w:cs="Arial"/>
          <w:sz w:val="24"/>
          <w:szCs w:val="24"/>
        </w:rPr>
        <w:t xml:space="preserve">de cuenta pública de la </w:t>
      </w:r>
      <w:r w:rsidRPr="00A53847">
        <w:rPr>
          <w:rFonts w:ascii="Arial" w:hAnsi="Arial" w:cs="Arial"/>
          <w:sz w:val="24"/>
          <w:szCs w:val="24"/>
        </w:rPr>
        <w:t xml:space="preserve">revisión inmediata anterior, </w:t>
      </w:r>
      <w:r w:rsidR="00767FB3" w:rsidRPr="00A53847">
        <w:rPr>
          <w:rFonts w:ascii="Arial" w:hAnsi="Arial" w:cs="Arial"/>
          <w:sz w:val="24"/>
          <w:szCs w:val="24"/>
        </w:rPr>
        <w:t xml:space="preserve">el dictamen del despacho externo, </w:t>
      </w:r>
      <w:r w:rsidRPr="00A53847">
        <w:rPr>
          <w:rFonts w:ascii="Arial" w:hAnsi="Arial" w:cs="Arial"/>
          <w:sz w:val="24"/>
          <w:szCs w:val="24"/>
        </w:rPr>
        <w:t xml:space="preserve">así como el expediente de correspondencia del </w:t>
      </w:r>
      <w:r w:rsidR="00A07AC7" w:rsidRPr="00A53847">
        <w:rPr>
          <w:rFonts w:ascii="Arial" w:hAnsi="Arial" w:cs="Arial"/>
          <w:sz w:val="24"/>
          <w:szCs w:val="24"/>
        </w:rPr>
        <w:t>sujeto de fiscalización</w:t>
      </w:r>
      <w:r w:rsidRPr="00A53847">
        <w:rPr>
          <w:rFonts w:ascii="Arial" w:hAnsi="Arial" w:cs="Arial"/>
          <w:sz w:val="24"/>
          <w:szCs w:val="24"/>
        </w:rPr>
        <w:t xml:space="preserve">, para tener conocimiento de los antecedentes de revisiones pasadas, que coadyuven a una mejor y adecuada planeación de la fiscalización. Asimismo, deberá realizar la petición </w:t>
      </w:r>
      <w:r w:rsidR="002E13C7">
        <w:rPr>
          <w:rFonts w:ascii="Arial" w:hAnsi="Arial" w:cs="Arial"/>
          <w:sz w:val="24"/>
          <w:szCs w:val="24"/>
        </w:rPr>
        <w:t xml:space="preserve">(en formato libre) </w:t>
      </w:r>
      <w:r w:rsidRPr="00A53847">
        <w:rPr>
          <w:rFonts w:ascii="Arial" w:hAnsi="Arial" w:cs="Arial"/>
          <w:sz w:val="24"/>
          <w:szCs w:val="24"/>
        </w:rPr>
        <w:t>de los artículos de papelería e impresión que requiera para llevar a cabo la comisión conferida.</w:t>
      </w:r>
    </w:p>
    <w:p w:rsidR="0076698A" w:rsidRPr="00A53847" w:rsidRDefault="0076698A" w:rsidP="0076698A">
      <w:pPr>
        <w:pStyle w:val="Prrafodelista"/>
        <w:autoSpaceDE w:val="0"/>
        <w:autoSpaceDN w:val="0"/>
        <w:adjustRightInd w:val="0"/>
        <w:spacing w:after="0" w:line="240" w:lineRule="auto"/>
        <w:jc w:val="both"/>
        <w:rPr>
          <w:rFonts w:ascii="Arial" w:hAnsi="Arial" w:cs="Arial"/>
          <w:sz w:val="24"/>
          <w:szCs w:val="24"/>
        </w:rPr>
      </w:pPr>
    </w:p>
    <w:p w:rsidR="006A0BE9" w:rsidRPr="00A53847" w:rsidRDefault="00BB5EA0" w:rsidP="00767FB3">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A53847">
        <w:rPr>
          <w:rFonts w:ascii="Arial" w:hAnsi="Arial" w:cs="Arial"/>
          <w:sz w:val="24"/>
          <w:szCs w:val="24"/>
        </w:rPr>
        <w:t>E</w:t>
      </w:r>
      <w:r w:rsidR="006A0BE9" w:rsidRPr="00A53847">
        <w:rPr>
          <w:rFonts w:ascii="Arial" w:hAnsi="Arial" w:cs="Arial"/>
          <w:sz w:val="24"/>
          <w:szCs w:val="24"/>
        </w:rPr>
        <w:t xml:space="preserve">l oficio de notificación de revisión </w:t>
      </w:r>
      <w:r w:rsidRPr="00A53847">
        <w:rPr>
          <w:rFonts w:ascii="Arial" w:hAnsi="Arial" w:cs="Arial"/>
          <w:sz w:val="24"/>
          <w:szCs w:val="24"/>
        </w:rPr>
        <w:t xml:space="preserve">deberá ser notificado con al menos 15 días hábiles de anticipación </w:t>
      </w:r>
      <w:r w:rsidR="00916062" w:rsidRPr="00A53847">
        <w:rPr>
          <w:rFonts w:ascii="Arial" w:hAnsi="Arial" w:cs="Arial"/>
          <w:sz w:val="24"/>
          <w:szCs w:val="24"/>
        </w:rPr>
        <w:t>del</w:t>
      </w:r>
      <w:r w:rsidRPr="00A53847">
        <w:rPr>
          <w:rFonts w:ascii="Arial" w:hAnsi="Arial" w:cs="Arial"/>
          <w:sz w:val="24"/>
          <w:szCs w:val="24"/>
        </w:rPr>
        <w:t xml:space="preserve"> inicio de la auditoría sea de gabinete o en domicilio del sujeto de fiscalización, del cual el personal comisionado recibe la copia correspondiente y a su vez</w:t>
      </w:r>
      <w:r w:rsidR="006A0BE9" w:rsidRPr="00A53847">
        <w:rPr>
          <w:rFonts w:ascii="Arial" w:hAnsi="Arial" w:cs="Arial"/>
          <w:sz w:val="24"/>
          <w:szCs w:val="24"/>
        </w:rPr>
        <w:t xml:space="preserve"> el oficio de comisión. En el oficio de comisión se señala quien será el Auditor Supervisor </w:t>
      </w:r>
      <w:r w:rsidR="002405CD" w:rsidRPr="00A53847">
        <w:rPr>
          <w:rFonts w:ascii="Arial" w:hAnsi="Arial" w:cs="Arial"/>
          <w:sz w:val="24"/>
          <w:szCs w:val="24"/>
        </w:rPr>
        <w:t>E</w:t>
      </w:r>
      <w:r w:rsidR="006A0BE9" w:rsidRPr="00A53847">
        <w:rPr>
          <w:rFonts w:ascii="Arial" w:hAnsi="Arial" w:cs="Arial"/>
          <w:sz w:val="24"/>
          <w:szCs w:val="24"/>
        </w:rPr>
        <w:t>ncargado</w:t>
      </w:r>
      <w:r w:rsidR="002405CD" w:rsidRPr="00A53847">
        <w:rPr>
          <w:rFonts w:ascii="Arial" w:hAnsi="Arial" w:cs="Arial"/>
          <w:sz w:val="24"/>
          <w:szCs w:val="24"/>
        </w:rPr>
        <w:t>,</w:t>
      </w:r>
      <w:r w:rsidR="006A0BE9" w:rsidRPr="00A53847">
        <w:rPr>
          <w:rFonts w:ascii="Arial" w:hAnsi="Arial" w:cs="Arial"/>
          <w:sz w:val="24"/>
          <w:szCs w:val="24"/>
        </w:rPr>
        <w:t xml:space="preserve"> quien es el líder del equipo de auditoría y quien será responsable de coordinar a los integrantes del equipo en cuanto a la asignatura de trabajos a realizar y tiempo a disponer, comunicaciones y trato con los funcionarios del </w:t>
      </w:r>
      <w:r w:rsidR="00A07AC7" w:rsidRPr="00A53847">
        <w:rPr>
          <w:rFonts w:ascii="Arial" w:hAnsi="Arial" w:cs="Arial"/>
          <w:sz w:val="24"/>
          <w:szCs w:val="24"/>
        </w:rPr>
        <w:t>sujeto de fiscalización</w:t>
      </w:r>
      <w:r w:rsidR="006A0BE9" w:rsidRPr="00A53847">
        <w:rPr>
          <w:rFonts w:ascii="Arial" w:hAnsi="Arial" w:cs="Arial"/>
          <w:sz w:val="24"/>
          <w:szCs w:val="24"/>
        </w:rPr>
        <w:t>, rendición de cuentas hacia el Subdirector de Fiscalización, reportar los avances de las revisiones, reportar cualquier acto de indisciplina de los Auditores Supervisores integrantes del equipo, administrar el tiempo autorizado para llevar a cabo la revisión conforme al Programa Anual de Auditoría</w:t>
      </w:r>
      <w:r w:rsidR="00767FB3" w:rsidRPr="00A53847">
        <w:rPr>
          <w:rFonts w:ascii="Arial" w:hAnsi="Arial" w:cs="Arial"/>
          <w:sz w:val="24"/>
          <w:szCs w:val="24"/>
        </w:rPr>
        <w:t>s</w:t>
      </w:r>
      <w:r w:rsidR="006A0BE9" w:rsidRPr="00A53847">
        <w:rPr>
          <w:rFonts w:ascii="Arial" w:hAnsi="Arial" w:cs="Arial"/>
          <w:sz w:val="24"/>
          <w:szCs w:val="24"/>
        </w:rPr>
        <w:t xml:space="preserve">, realizar la entrega de los legajos de papeles de trabajo e Informe </w:t>
      </w:r>
      <w:r w:rsidR="00380B56" w:rsidRPr="00A53847">
        <w:rPr>
          <w:rFonts w:ascii="Arial" w:hAnsi="Arial" w:cs="Arial"/>
          <w:sz w:val="24"/>
          <w:szCs w:val="24"/>
        </w:rPr>
        <w:t>Individual de Auditoría</w:t>
      </w:r>
      <w:r w:rsidR="006A0BE9" w:rsidRPr="00A53847">
        <w:rPr>
          <w:rFonts w:ascii="Arial" w:hAnsi="Arial" w:cs="Arial"/>
          <w:sz w:val="24"/>
          <w:szCs w:val="24"/>
        </w:rPr>
        <w:t xml:space="preserve"> al Subdirector de Fiscalización en el plazo autorizado, entre otras actividades</w:t>
      </w:r>
      <w:r w:rsidR="00767FB3" w:rsidRPr="00A53847">
        <w:rPr>
          <w:rFonts w:ascii="Arial" w:hAnsi="Arial" w:cs="Arial"/>
          <w:sz w:val="24"/>
          <w:szCs w:val="24"/>
        </w:rPr>
        <w:t xml:space="preserve"> </w:t>
      </w:r>
      <w:r w:rsidR="006A0BE9" w:rsidRPr="00A53847">
        <w:rPr>
          <w:rFonts w:ascii="Arial" w:hAnsi="Arial" w:cs="Arial"/>
          <w:sz w:val="24"/>
          <w:szCs w:val="24"/>
        </w:rPr>
        <w:t>inherentes a su encargo.</w:t>
      </w:r>
    </w:p>
    <w:p w:rsidR="0076698A" w:rsidRPr="00A53847" w:rsidRDefault="0076698A" w:rsidP="006A0BE9">
      <w:pPr>
        <w:autoSpaceDE w:val="0"/>
        <w:autoSpaceDN w:val="0"/>
        <w:adjustRightInd w:val="0"/>
        <w:spacing w:after="0" w:line="240" w:lineRule="auto"/>
        <w:jc w:val="both"/>
        <w:rPr>
          <w:rFonts w:ascii="Arial" w:hAnsi="Arial" w:cs="Arial"/>
          <w:sz w:val="24"/>
          <w:szCs w:val="24"/>
        </w:rPr>
      </w:pPr>
    </w:p>
    <w:p w:rsidR="006A0BE9" w:rsidRPr="00A53847" w:rsidRDefault="006A0BE9" w:rsidP="00767FB3">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A53847">
        <w:rPr>
          <w:rFonts w:ascii="Arial" w:hAnsi="Arial" w:cs="Arial"/>
          <w:sz w:val="24"/>
          <w:szCs w:val="24"/>
        </w:rPr>
        <w:t>El personal comisionado procede a firmar de acuse de recibo los tantos del oficio de comisión en copias, conservando bajo su poder el tanto en original</w:t>
      </w:r>
      <w:r w:rsidR="00B719DC" w:rsidRPr="00A53847">
        <w:rPr>
          <w:rFonts w:ascii="Arial" w:hAnsi="Arial" w:cs="Arial"/>
          <w:sz w:val="24"/>
          <w:szCs w:val="24"/>
        </w:rPr>
        <w:t xml:space="preserve"> y escaneando preferentemente el mismo en el Sistema de Gestión de Auditoría y Seguimiento</w:t>
      </w:r>
      <w:r w:rsidRPr="00A53847">
        <w:rPr>
          <w:rFonts w:ascii="Arial" w:hAnsi="Arial" w:cs="Arial"/>
          <w:sz w:val="24"/>
          <w:szCs w:val="24"/>
        </w:rPr>
        <w:t>.</w:t>
      </w:r>
    </w:p>
    <w:p w:rsidR="007079CB" w:rsidRPr="00A53847" w:rsidRDefault="007079CB" w:rsidP="007079CB">
      <w:pPr>
        <w:autoSpaceDE w:val="0"/>
        <w:autoSpaceDN w:val="0"/>
        <w:adjustRightInd w:val="0"/>
        <w:spacing w:after="0" w:line="240" w:lineRule="auto"/>
        <w:jc w:val="both"/>
        <w:rPr>
          <w:rFonts w:ascii="Arial" w:hAnsi="Arial" w:cs="Arial"/>
          <w:sz w:val="24"/>
          <w:szCs w:val="24"/>
        </w:rPr>
      </w:pPr>
    </w:p>
    <w:p w:rsidR="006A0BE9" w:rsidRPr="00A53847" w:rsidRDefault="006A0BE9" w:rsidP="00767FB3">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A53847">
        <w:rPr>
          <w:rFonts w:ascii="Arial" w:hAnsi="Arial" w:cs="Arial"/>
          <w:sz w:val="24"/>
          <w:szCs w:val="24"/>
        </w:rPr>
        <w:t>En caso de comisiones foráneas, la Dirección General de Fiscalización</w:t>
      </w:r>
      <w:r w:rsidR="00380B56" w:rsidRPr="00A53847">
        <w:rPr>
          <w:rFonts w:ascii="Arial" w:hAnsi="Arial" w:cs="Arial"/>
          <w:sz w:val="24"/>
          <w:szCs w:val="24"/>
        </w:rPr>
        <w:t xml:space="preserve"> </w:t>
      </w:r>
      <w:r w:rsidRPr="00A53847">
        <w:rPr>
          <w:rFonts w:ascii="Arial" w:hAnsi="Arial" w:cs="Arial"/>
          <w:sz w:val="24"/>
          <w:szCs w:val="24"/>
        </w:rPr>
        <w:t>determinará los días de viáticos y kilometraje que se requieran para la atención de la citada comisión, haciendo mención del personal asignado, solicitándolos a través de</w:t>
      </w:r>
      <w:r w:rsidR="00380B56" w:rsidRPr="00A53847">
        <w:rPr>
          <w:rFonts w:ascii="Arial" w:hAnsi="Arial" w:cs="Arial"/>
          <w:sz w:val="24"/>
          <w:szCs w:val="24"/>
        </w:rPr>
        <w:t xml:space="preserve"> memorándum</w:t>
      </w:r>
      <w:r w:rsidRPr="00A53847">
        <w:rPr>
          <w:rFonts w:ascii="Arial" w:hAnsi="Arial" w:cs="Arial"/>
          <w:sz w:val="24"/>
          <w:szCs w:val="24"/>
        </w:rPr>
        <w:t>, el cual preferentemente será promovido ante la Dirección General de Administración por parte del Auditor Adjunto de Fiscalización.</w:t>
      </w:r>
    </w:p>
    <w:p w:rsidR="00767FB3" w:rsidRPr="00A53847" w:rsidRDefault="00767FB3" w:rsidP="007079CB">
      <w:pPr>
        <w:autoSpaceDE w:val="0"/>
        <w:autoSpaceDN w:val="0"/>
        <w:adjustRightInd w:val="0"/>
        <w:spacing w:after="0" w:line="240" w:lineRule="auto"/>
        <w:jc w:val="both"/>
        <w:rPr>
          <w:rFonts w:ascii="Arial" w:hAnsi="Arial" w:cs="Arial"/>
          <w:sz w:val="24"/>
          <w:szCs w:val="24"/>
        </w:rPr>
      </w:pPr>
    </w:p>
    <w:p w:rsidR="00B719DC" w:rsidRPr="00A53847" w:rsidRDefault="00B719DC" w:rsidP="007079CB">
      <w:pPr>
        <w:autoSpaceDE w:val="0"/>
        <w:autoSpaceDN w:val="0"/>
        <w:adjustRightInd w:val="0"/>
        <w:spacing w:after="0" w:line="240" w:lineRule="auto"/>
        <w:jc w:val="both"/>
        <w:rPr>
          <w:rFonts w:ascii="Arial" w:hAnsi="Arial" w:cs="Arial"/>
          <w:sz w:val="24"/>
          <w:szCs w:val="24"/>
        </w:rPr>
      </w:pPr>
    </w:p>
    <w:p w:rsidR="00B719DC" w:rsidRDefault="00B719DC" w:rsidP="007079CB">
      <w:pPr>
        <w:autoSpaceDE w:val="0"/>
        <w:autoSpaceDN w:val="0"/>
        <w:adjustRightInd w:val="0"/>
        <w:spacing w:after="0" w:line="240" w:lineRule="auto"/>
        <w:jc w:val="both"/>
        <w:rPr>
          <w:rFonts w:ascii="Arial" w:hAnsi="Arial" w:cs="Arial"/>
          <w:sz w:val="24"/>
          <w:szCs w:val="24"/>
        </w:rPr>
      </w:pPr>
    </w:p>
    <w:p w:rsidR="00A53847" w:rsidRDefault="00A53847" w:rsidP="007079CB">
      <w:pPr>
        <w:autoSpaceDE w:val="0"/>
        <w:autoSpaceDN w:val="0"/>
        <w:adjustRightInd w:val="0"/>
        <w:spacing w:after="0" w:line="240" w:lineRule="auto"/>
        <w:jc w:val="both"/>
        <w:rPr>
          <w:rFonts w:ascii="Arial" w:hAnsi="Arial" w:cs="Arial"/>
          <w:sz w:val="24"/>
          <w:szCs w:val="24"/>
        </w:rPr>
      </w:pPr>
    </w:p>
    <w:p w:rsidR="00A53847" w:rsidRDefault="00A53847" w:rsidP="007079CB">
      <w:pPr>
        <w:autoSpaceDE w:val="0"/>
        <w:autoSpaceDN w:val="0"/>
        <w:adjustRightInd w:val="0"/>
        <w:spacing w:after="0" w:line="240" w:lineRule="auto"/>
        <w:jc w:val="both"/>
        <w:rPr>
          <w:rFonts w:ascii="Arial" w:hAnsi="Arial" w:cs="Arial"/>
          <w:sz w:val="24"/>
          <w:szCs w:val="24"/>
        </w:rPr>
      </w:pPr>
    </w:p>
    <w:p w:rsidR="00A53847" w:rsidRPr="00A53847" w:rsidRDefault="00A53847" w:rsidP="007079CB">
      <w:pPr>
        <w:autoSpaceDE w:val="0"/>
        <w:autoSpaceDN w:val="0"/>
        <w:adjustRightInd w:val="0"/>
        <w:spacing w:after="0" w:line="240" w:lineRule="auto"/>
        <w:jc w:val="both"/>
        <w:rPr>
          <w:rFonts w:ascii="Arial" w:hAnsi="Arial" w:cs="Arial"/>
          <w:sz w:val="24"/>
          <w:szCs w:val="24"/>
        </w:rPr>
      </w:pPr>
    </w:p>
    <w:p w:rsidR="00D21A15" w:rsidRPr="00A53847" w:rsidRDefault="006A0BE9" w:rsidP="00767FB3">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A53847">
        <w:rPr>
          <w:rFonts w:ascii="Arial" w:hAnsi="Arial" w:cs="Arial"/>
          <w:sz w:val="24"/>
          <w:szCs w:val="24"/>
        </w:rPr>
        <w:lastRenderedPageBreak/>
        <w:t xml:space="preserve">El personal Auditor Supervisor comisionado se traslada al lugar donde se ubican las instalaciones del </w:t>
      </w:r>
      <w:r w:rsidR="00A07AC7" w:rsidRPr="00A53847">
        <w:rPr>
          <w:rFonts w:ascii="Arial" w:hAnsi="Arial" w:cs="Arial"/>
          <w:sz w:val="24"/>
          <w:szCs w:val="24"/>
        </w:rPr>
        <w:t>sujeto de fiscalización</w:t>
      </w:r>
      <w:r w:rsidRPr="00A53847">
        <w:rPr>
          <w:rFonts w:ascii="Arial" w:hAnsi="Arial" w:cs="Arial"/>
          <w:sz w:val="24"/>
          <w:szCs w:val="24"/>
        </w:rPr>
        <w:t>, con el oficio de notificación de revisión. Sin</w:t>
      </w:r>
      <w:r w:rsidR="00767FB3" w:rsidRPr="00A53847">
        <w:rPr>
          <w:rFonts w:ascii="Arial" w:hAnsi="Arial" w:cs="Arial"/>
          <w:sz w:val="24"/>
          <w:szCs w:val="24"/>
        </w:rPr>
        <w:t xml:space="preserve"> </w:t>
      </w:r>
      <w:r w:rsidRPr="00A53847">
        <w:rPr>
          <w:rFonts w:ascii="Arial" w:hAnsi="Arial" w:cs="Arial"/>
          <w:sz w:val="24"/>
          <w:szCs w:val="24"/>
        </w:rPr>
        <w:t>embargo, cuando así sea requerido, el resto del personal comisionado tales como</w:t>
      </w:r>
      <w:r w:rsidR="00767FB3" w:rsidRPr="00A53847">
        <w:rPr>
          <w:rFonts w:ascii="Arial" w:hAnsi="Arial" w:cs="Arial"/>
          <w:sz w:val="24"/>
          <w:szCs w:val="24"/>
        </w:rPr>
        <w:t xml:space="preserve"> </w:t>
      </w:r>
      <w:r w:rsidRPr="00A53847">
        <w:rPr>
          <w:rFonts w:ascii="Arial" w:hAnsi="Arial" w:cs="Arial"/>
          <w:sz w:val="24"/>
          <w:szCs w:val="24"/>
        </w:rPr>
        <w:t>Subdirectores de Fiscalización, Subdirector General de Fiscalización, Directores de Fiscalización, acompañarán al personal auditor supervisor comisionado.</w:t>
      </w:r>
    </w:p>
    <w:p w:rsidR="007079CB" w:rsidRPr="00A53847" w:rsidRDefault="007079CB" w:rsidP="006A0BE9">
      <w:pPr>
        <w:autoSpaceDE w:val="0"/>
        <w:autoSpaceDN w:val="0"/>
        <w:adjustRightInd w:val="0"/>
        <w:spacing w:after="0" w:line="240" w:lineRule="auto"/>
        <w:jc w:val="both"/>
        <w:rPr>
          <w:rFonts w:ascii="Arial" w:hAnsi="Arial" w:cs="Arial"/>
          <w:sz w:val="12"/>
          <w:szCs w:val="12"/>
        </w:rPr>
      </w:pPr>
    </w:p>
    <w:p w:rsidR="008452F0" w:rsidRPr="00A53847" w:rsidRDefault="008452F0" w:rsidP="008452F0">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A53847">
        <w:rPr>
          <w:rFonts w:ascii="Arial" w:hAnsi="Arial" w:cs="Arial"/>
          <w:sz w:val="24"/>
          <w:szCs w:val="24"/>
        </w:rPr>
        <w:t>En las fechas que señale el Instituto se deberán de constituir los auditores en el domicilio de la entidad fiscalizada con el objeto de elaborar el acta de inicio de auditoría, debiendo acreditar el carácter de representantes del Instituto, para lo cual deberán presentar el oficio de comisión;</w:t>
      </w:r>
    </w:p>
    <w:p w:rsidR="005F47CC" w:rsidRPr="00A53847" w:rsidRDefault="005F47CC" w:rsidP="005F47CC">
      <w:pPr>
        <w:pStyle w:val="Prrafodelista"/>
        <w:rPr>
          <w:rFonts w:ascii="Arial" w:hAnsi="Arial" w:cs="Arial"/>
          <w:sz w:val="12"/>
          <w:szCs w:val="12"/>
        </w:rPr>
      </w:pPr>
    </w:p>
    <w:p w:rsidR="005F47CC" w:rsidRPr="00A53847" w:rsidRDefault="005F47CC" w:rsidP="008452F0">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A53847">
        <w:rPr>
          <w:rFonts w:ascii="Arial" w:hAnsi="Arial" w:cs="Arial"/>
          <w:sz w:val="24"/>
          <w:szCs w:val="24"/>
        </w:rPr>
        <w:t>El plazo de revisión por parte de los auditores inicia a partir de que se constituyan los auditores en el domicilio del sujeto de fiscalización y dicho plazo no excederá de 60 días hábiles</w:t>
      </w:r>
      <w:r w:rsidR="005B0161" w:rsidRPr="00A53847">
        <w:rPr>
          <w:rFonts w:ascii="Arial" w:hAnsi="Arial" w:cs="Arial"/>
          <w:sz w:val="24"/>
          <w:szCs w:val="24"/>
        </w:rPr>
        <w:t>, El ISAF podrá ampliar el plazo por 60 días hábiles adicionales, siempre y cuando emita un acuerdo en el cual funde y señale las razones particulares, mismo que deberá ser notificado al sujeto de fiscalización con al menos 10 días previos al vencimiento del plazo original</w:t>
      </w:r>
      <w:r w:rsidRPr="00A53847">
        <w:rPr>
          <w:rFonts w:ascii="Arial" w:hAnsi="Arial" w:cs="Arial"/>
          <w:sz w:val="24"/>
          <w:szCs w:val="24"/>
        </w:rPr>
        <w:t>.</w:t>
      </w:r>
    </w:p>
    <w:p w:rsidR="007079CB" w:rsidRPr="00A53847" w:rsidRDefault="007079CB" w:rsidP="006A0BE9">
      <w:pPr>
        <w:autoSpaceDE w:val="0"/>
        <w:autoSpaceDN w:val="0"/>
        <w:adjustRightInd w:val="0"/>
        <w:spacing w:after="0" w:line="240" w:lineRule="auto"/>
        <w:jc w:val="both"/>
        <w:rPr>
          <w:rFonts w:ascii="Arial" w:hAnsi="Arial" w:cs="Arial"/>
          <w:sz w:val="12"/>
          <w:szCs w:val="12"/>
        </w:rPr>
      </w:pPr>
    </w:p>
    <w:p w:rsidR="006A0BE9" w:rsidRPr="00A53847" w:rsidRDefault="006A0BE9" w:rsidP="008452F0">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A53847">
        <w:rPr>
          <w:rFonts w:ascii="Arial" w:hAnsi="Arial" w:cs="Arial"/>
          <w:sz w:val="24"/>
          <w:szCs w:val="24"/>
        </w:rPr>
        <w:t xml:space="preserve">En caso de que el </w:t>
      </w:r>
      <w:r w:rsidR="00A07AC7" w:rsidRPr="00A53847">
        <w:rPr>
          <w:rFonts w:ascii="Arial" w:hAnsi="Arial" w:cs="Arial"/>
          <w:sz w:val="24"/>
          <w:szCs w:val="24"/>
        </w:rPr>
        <w:t>sujeto de fiscalización</w:t>
      </w:r>
      <w:r w:rsidRPr="00A53847">
        <w:rPr>
          <w:rFonts w:ascii="Arial" w:hAnsi="Arial" w:cs="Arial"/>
          <w:sz w:val="24"/>
          <w:szCs w:val="24"/>
        </w:rPr>
        <w:t xml:space="preserve"> no atienda cabal y oportunamente la solicitud de documentación e información realizada, el Auditor Supervisor encargado deberá</w:t>
      </w:r>
      <w:r w:rsidR="008452F0" w:rsidRPr="00A53847">
        <w:rPr>
          <w:rFonts w:ascii="Arial" w:hAnsi="Arial" w:cs="Arial"/>
          <w:sz w:val="24"/>
          <w:szCs w:val="24"/>
        </w:rPr>
        <w:t xml:space="preserve"> </w:t>
      </w:r>
      <w:r w:rsidRPr="00A53847">
        <w:rPr>
          <w:rFonts w:ascii="Arial" w:hAnsi="Arial" w:cs="Arial"/>
          <w:sz w:val="24"/>
          <w:szCs w:val="24"/>
        </w:rPr>
        <w:t>informar de ello al Subdirector de Fiscalización, con la finalidad de realizar las gestiones necesarias para su obtención, ya sea por medio verbal o escrito. En caso de no tener éxito, el Subdirector de Fiscalización deberá hacerlo del conocimiento al Director de Fiscalización, y al</w:t>
      </w:r>
      <w:r w:rsidR="0076698A" w:rsidRPr="00A53847">
        <w:rPr>
          <w:rFonts w:ascii="Arial" w:hAnsi="Arial" w:cs="Arial"/>
          <w:sz w:val="24"/>
          <w:szCs w:val="24"/>
        </w:rPr>
        <w:t xml:space="preserve"> </w:t>
      </w:r>
      <w:r w:rsidRPr="00A53847">
        <w:rPr>
          <w:rFonts w:ascii="Arial" w:hAnsi="Arial" w:cs="Arial"/>
          <w:sz w:val="24"/>
          <w:szCs w:val="24"/>
        </w:rPr>
        <w:t>Director General de Fiscalización y si el caso lo amerita, al</w:t>
      </w:r>
      <w:r w:rsidR="0076698A" w:rsidRPr="00A53847">
        <w:rPr>
          <w:rFonts w:ascii="Arial" w:hAnsi="Arial" w:cs="Arial"/>
          <w:sz w:val="24"/>
          <w:szCs w:val="24"/>
        </w:rPr>
        <w:t xml:space="preserve"> </w:t>
      </w:r>
      <w:r w:rsidRPr="00A53847">
        <w:rPr>
          <w:rFonts w:ascii="Arial" w:hAnsi="Arial" w:cs="Arial"/>
          <w:sz w:val="24"/>
          <w:szCs w:val="24"/>
        </w:rPr>
        <w:t>Auditor Adjunto de Fiscalización</w:t>
      </w:r>
      <w:r w:rsidR="003802F7" w:rsidRPr="00A53847">
        <w:rPr>
          <w:rFonts w:ascii="Arial" w:hAnsi="Arial" w:cs="Arial"/>
          <w:sz w:val="24"/>
          <w:szCs w:val="24"/>
        </w:rPr>
        <w:t xml:space="preserve"> para aplicar el acta de negativa</w:t>
      </w:r>
      <w:r w:rsidRPr="00A53847">
        <w:rPr>
          <w:rFonts w:ascii="Arial" w:hAnsi="Arial" w:cs="Arial"/>
          <w:sz w:val="24"/>
          <w:szCs w:val="24"/>
        </w:rPr>
        <w:t>.</w:t>
      </w:r>
    </w:p>
    <w:p w:rsidR="007079CB" w:rsidRPr="00A53847" w:rsidRDefault="007079CB" w:rsidP="006A0BE9">
      <w:pPr>
        <w:autoSpaceDE w:val="0"/>
        <w:autoSpaceDN w:val="0"/>
        <w:adjustRightInd w:val="0"/>
        <w:spacing w:after="0" w:line="240" w:lineRule="auto"/>
        <w:jc w:val="both"/>
        <w:rPr>
          <w:rFonts w:ascii="Arial" w:hAnsi="Arial" w:cs="Arial"/>
          <w:sz w:val="12"/>
          <w:szCs w:val="12"/>
        </w:rPr>
      </w:pPr>
    </w:p>
    <w:p w:rsidR="006A0BE9" w:rsidRPr="00A53847" w:rsidRDefault="006A0BE9" w:rsidP="008452F0">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A53847">
        <w:rPr>
          <w:rFonts w:ascii="Arial" w:hAnsi="Arial" w:cs="Arial"/>
          <w:sz w:val="24"/>
          <w:szCs w:val="24"/>
        </w:rPr>
        <w:t>Una vez obtenida la información relativa a reportes contables tales como Estados</w:t>
      </w:r>
      <w:r w:rsidR="008452F0" w:rsidRPr="00A53847">
        <w:rPr>
          <w:rFonts w:ascii="Arial" w:hAnsi="Arial" w:cs="Arial"/>
          <w:sz w:val="24"/>
          <w:szCs w:val="24"/>
        </w:rPr>
        <w:t xml:space="preserve"> </w:t>
      </w:r>
      <w:r w:rsidRPr="00A53847">
        <w:rPr>
          <w:rFonts w:ascii="Arial" w:hAnsi="Arial" w:cs="Arial"/>
          <w:sz w:val="24"/>
          <w:szCs w:val="24"/>
        </w:rPr>
        <w:t>Financieros y balanza de comprobación o relación de saldos al último nivel de detalle, se</w:t>
      </w:r>
      <w:r w:rsidR="0076698A" w:rsidRPr="00A53847">
        <w:rPr>
          <w:rFonts w:ascii="Arial" w:hAnsi="Arial" w:cs="Arial"/>
          <w:sz w:val="24"/>
          <w:szCs w:val="24"/>
        </w:rPr>
        <w:t xml:space="preserve"> </w:t>
      </w:r>
      <w:r w:rsidRPr="00A53847">
        <w:rPr>
          <w:rFonts w:ascii="Arial" w:hAnsi="Arial" w:cs="Arial"/>
          <w:sz w:val="24"/>
          <w:szCs w:val="24"/>
        </w:rPr>
        <w:t>procede a elaborar la guía de materialidad, la cual sirve para identificar las cuentas o</w:t>
      </w:r>
      <w:r w:rsidR="0076698A" w:rsidRPr="00A53847">
        <w:rPr>
          <w:rFonts w:ascii="Arial" w:hAnsi="Arial" w:cs="Arial"/>
          <w:sz w:val="24"/>
          <w:szCs w:val="24"/>
        </w:rPr>
        <w:t xml:space="preserve"> </w:t>
      </w:r>
      <w:r w:rsidRPr="00A53847">
        <w:rPr>
          <w:rFonts w:ascii="Arial" w:hAnsi="Arial" w:cs="Arial"/>
          <w:sz w:val="24"/>
          <w:szCs w:val="24"/>
        </w:rPr>
        <w:t>partidas de mayor cuantía (Extracto de las cuentas de balances y de resultados,</w:t>
      </w:r>
      <w:r w:rsidR="0076698A" w:rsidRPr="00A53847">
        <w:rPr>
          <w:rFonts w:ascii="Arial" w:hAnsi="Arial" w:cs="Arial"/>
          <w:sz w:val="24"/>
          <w:szCs w:val="24"/>
        </w:rPr>
        <w:t xml:space="preserve"> </w:t>
      </w:r>
      <w:r w:rsidRPr="00A53847">
        <w:rPr>
          <w:rFonts w:ascii="Arial" w:hAnsi="Arial" w:cs="Arial"/>
          <w:sz w:val="24"/>
          <w:szCs w:val="24"/>
        </w:rPr>
        <w:t xml:space="preserve">reflejándose el saldo y el porcentaje que representan cada una de ellas </w:t>
      </w:r>
      <w:r w:rsidR="008452F0" w:rsidRPr="00A53847">
        <w:rPr>
          <w:rFonts w:ascii="Arial" w:hAnsi="Arial" w:cs="Arial"/>
          <w:sz w:val="24"/>
          <w:szCs w:val="24"/>
        </w:rPr>
        <w:t>en relación con el</w:t>
      </w:r>
      <w:r w:rsidR="0076698A" w:rsidRPr="00A53847">
        <w:rPr>
          <w:rFonts w:ascii="Arial" w:hAnsi="Arial" w:cs="Arial"/>
          <w:sz w:val="24"/>
          <w:szCs w:val="24"/>
        </w:rPr>
        <w:t xml:space="preserve"> </w:t>
      </w:r>
      <w:r w:rsidRPr="00A53847">
        <w:rPr>
          <w:rFonts w:ascii="Arial" w:hAnsi="Arial" w:cs="Arial"/>
          <w:sz w:val="24"/>
          <w:szCs w:val="24"/>
        </w:rPr>
        <w:t>total del activo, pasivo, patrimonio, ingresos y egresos).</w:t>
      </w:r>
    </w:p>
    <w:p w:rsidR="007079CB" w:rsidRPr="00A53847" w:rsidRDefault="007079CB" w:rsidP="006A0BE9">
      <w:pPr>
        <w:autoSpaceDE w:val="0"/>
        <w:autoSpaceDN w:val="0"/>
        <w:adjustRightInd w:val="0"/>
        <w:spacing w:after="0" w:line="240" w:lineRule="auto"/>
        <w:jc w:val="both"/>
        <w:rPr>
          <w:rFonts w:ascii="Arial" w:hAnsi="Arial" w:cs="Arial"/>
          <w:sz w:val="12"/>
          <w:szCs w:val="12"/>
        </w:rPr>
      </w:pPr>
    </w:p>
    <w:p w:rsidR="006A0BE9" w:rsidRPr="00A53847" w:rsidRDefault="006A0BE9" w:rsidP="006A0BE9">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A53847">
        <w:rPr>
          <w:rFonts w:ascii="Arial" w:hAnsi="Arial" w:cs="Arial"/>
          <w:sz w:val="24"/>
          <w:szCs w:val="24"/>
        </w:rPr>
        <w:t>Elaborar el memorándum de planeación de la auditoría, el cual preferentemente deberá</w:t>
      </w:r>
      <w:r w:rsidR="0076698A" w:rsidRPr="00A53847">
        <w:rPr>
          <w:rFonts w:ascii="Arial" w:hAnsi="Arial" w:cs="Arial"/>
          <w:sz w:val="24"/>
          <w:szCs w:val="24"/>
        </w:rPr>
        <w:t xml:space="preserve"> </w:t>
      </w:r>
      <w:r w:rsidRPr="00A53847">
        <w:rPr>
          <w:rFonts w:ascii="Arial" w:hAnsi="Arial" w:cs="Arial"/>
          <w:sz w:val="24"/>
          <w:szCs w:val="24"/>
        </w:rPr>
        <w:t>ser elaborado el día de inicio de la comisión por el Auditor Supervisor encargado,</w:t>
      </w:r>
      <w:r w:rsidR="0076698A" w:rsidRPr="00A53847">
        <w:rPr>
          <w:rFonts w:ascii="Arial" w:hAnsi="Arial" w:cs="Arial"/>
          <w:sz w:val="24"/>
          <w:szCs w:val="24"/>
        </w:rPr>
        <w:t xml:space="preserve"> </w:t>
      </w:r>
      <w:r w:rsidRPr="00A53847">
        <w:rPr>
          <w:rFonts w:ascii="Arial" w:hAnsi="Arial" w:cs="Arial"/>
          <w:sz w:val="24"/>
          <w:szCs w:val="24"/>
        </w:rPr>
        <w:t>revisado por el Subdirector de Fiscalización, evaluado por el</w:t>
      </w:r>
      <w:r w:rsidR="0076698A" w:rsidRPr="00A53847">
        <w:rPr>
          <w:rFonts w:ascii="Arial" w:hAnsi="Arial" w:cs="Arial"/>
          <w:sz w:val="24"/>
          <w:szCs w:val="24"/>
        </w:rPr>
        <w:t xml:space="preserve"> </w:t>
      </w:r>
      <w:r w:rsidRPr="00A53847">
        <w:rPr>
          <w:rFonts w:ascii="Arial" w:hAnsi="Arial" w:cs="Arial"/>
          <w:sz w:val="24"/>
          <w:szCs w:val="24"/>
        </w:rPr>
        <w:t>Director de Fiscalización y autorizado por el Director General de</w:t>
      </w:r>
      <w:r w:rsidR="0076698A" w:rsidRPr="00A53847">
        <w:rPr>
          <w:rFonts w:ascii="Arial" w:hAnsi="Arial" w:cs="Arial"/>
          <w:sz w:val="24"/>
          <w:szCs w:val="24"/>
        </w:rPr>
        <w:t xml:space="preserve"> </w:t>
      </w:r>
      <w:r w:rsidRPr="00A53847">
        <w:rPr>
          <w:rFonts w:ascii="Arial" w:hAnsi="Arial" w:cs="Arial"/>
          <w:sz w:val="24"/>
          <w:szCs w:val="24"/>
        </w:rPr>
        <w:t>Fiscalización, incluye principalmente la siguiente información:</w:t>
      </w:r>
      <w:r w:rsidR="008452F0" w:rsidRPr="00A53847">
        <w:rPr>
          <w:rFonts w:ascii="Arial" w:hAnsi="Arial" w:cs="Arial"/>
          <w:sz w:val="24"/>
          <w:szCs w:val="24"/>
        </w:rPr>
        <w:t xml:space="preserve"> </w:t>
      </w:r>
      <w:r w:rsidRPr="00A53847">
        <w:rPr>
          <w:rFonts w:ascii="Arial" w:hAnsi="Arial" w:cs="Arial"/>
          <w:sz w:val="24"/>
          <w:szCs w:val="24"/>
        </w:rPr>
        <w:t>a)</w:t>
      </w:r>
      <w:r w:rsidR="007079CB" w:rsidRPr="00A53847">
        <w:rPr>
          <w:rFonts w:ascii="Arial" w:hAnsi="Arial" w:cs="Arial"/>
          <w:sz w:val="24"/>
          <w:szCs w:val="24"/>
        </w:rPr>
        <w:t xml:space="preserve"> </w:t>
      </w:r>
      <w:r w:rsidRPr="00A53847">
        <w:rPr>
          <w:rFonts w:ascii="Arial" w:hAnsi="Arial" w:cs="Arial"/>
          <w:sz w:val="24"/>
          <w:szCs w:val="24"/>
        </w:rPr>
        <w:t xml:space="preserve">Nombre del </w:t>
      </w:r>
      <w:r w:rsidR="00A07AC7" w:rsidRPr="00A53847">
        <w:rPr>
          <w:rFonts w:ascii="Arial" w:hAnsi="Arial" w:cs="Arial"/>
          <w:sz w:val="24"/>
          <w:szCs w:val="24"/>
        </w:rPr>
        <w:t>sujeto de fiscalización</w:t>
      </w:r>
      <w:r w:rsidRPr="00A53847">
        <w:rPr>
          <w:rFonts w:ascii="Arial" w:hAnsi="Arial" w:cs="Arial"/>
          <w:sz w:val="24"/>
          <w:szCs w:val="24"/>
        </w:rPr>
        <w:t>, b)</w:t>
      </w:r>
      <w:r w:rsidR="007079CB" w:rsidRPr="00A53847">
        <w:rPr>
          <w:rFonts w:ascii="Arial" w:hAnsi="Arial" w:cs="Arial"/>
          <w:sz w:val="24"/>
          <w:szCs w:val="24"/>
        </w:rPr>
        <w:t xml:space="preserve"> </w:t>
      </w:r>
      <w:r w:rsidRPr="00A53847">
        <w:rPr>
          <w:rFonts w:ascii="Arial" w:hAnsi="Arial" w:cs="Arial"/>
          <w:sz w:val="24"/>
          <w:szCs w:val="24"/>
        </w:rPr>
        <w:t>Período que comprende la revisión, c)</w:t>
      </w:r>
      <w:r w:rsidR="007079CB" w:rsidRPr="00A53847">
        <w:rPr>
          <w:rFonts w:ascii="Arial" w:hAnsi="Arial" w:cs="Arial"/>
          <w:sz w:val="24"/>
          <w:szCs w:val="24"/>
        </w:rPr>
        <w:t xml:space="preserve"> </w:t>
      </w:r>
      <w:r w:rsidRPr="00A53847">
        <w:rPr>
          <w:rFonts w:ascii="Arial" w:hAnsi="Arial" w:cs="Arial"/>
          <w:sz w:val="24"/>
          <w:szCs w:val="24"/>
        </w:rPr>
        <w:t>Nombre y</w:t>
      </w:r>
      <w:r w:rsidR="007079CB" w:rsidRPr="00A53847">
        <w:rPr>
          <w:rFonts w:ascii="Arial" w:hAnsi="Arial" w:cs="Arial"/>
          <w:sz w:val="24"/>
          <w:szCs w:val="24"/>
        </w:rPr>
        <w:t xml:space="preserve"> </w:t>
      </w:r>
      <w:r w:rsidRPr="00A53847">
        <w:rPr>
          <w:rFonts w:ascii="Arial" w:hAnsi="Arial" w:cs="Arial"/>
          <w:sz w:val="24"/>
          <w:szCs w:val="24"/>
        </w:rPr>
        <w:t>puesto del personal comisionado, d)</w:t>
      </w:r>
      <w:r w:rsidR="007079CB" w:rsidRPr="00A53847">
        <w:rPr>
          <w:rFonts w:ascii="Arial" w:hAnsi="Arial" w:cs="Arial"/>
          <w:sz w:val="24"/>
          <w:szCs w:val="24"/>
        </w:rPr>
        <w:t xml:space="preserve"> </w:t>
      </w:r>
      <w:r w:rsidRPr="00A53847">
        <w:rPr>
          <w:rFonts w:ascii="Arial" w:hAnsi="Arial" w:cs="Arial"/>
          <w:sz w:val="24"/>
          <w:szCs w:val="24"/>
        </w:rPr>
        <w:t>Tiempo autorizado para llevar a cabo la revisión,</w:t>
      </w:r>
      <w:r w:rsidR="0076698A" w:rsidRPr="00A53847">
        <w:rPr>
          <w:rFonts w:ascii="Arial" w:hAnsi="Arial" w:cs="Arial"/>
          <w:sz w:val="24"/>
          <w:szCs w:val="24"/>
        </w:rPr>
        <w:t xml:space="preserve"> </w:t>
      </w:r>
      <w:r w:rsidRPr="00A53847">
        <w:rPr>
          <w:rFonts w:ascii="Arial" w:hAnsi="Arial" w:cs="Arial"/>
          <w:sz w:val="24"/>
          <w:szCs w:val="24"/>
        </w:rPr>
        <w:t>e)</w:t>
      </w:r>
      <w:r w:rsidR="007079CB" w:rsidRPr="00A53847">
        <w:rPr>
          <w:rFonts w:ascii="Arial" w:hAnsi="Arial" w:cs="Arial"/>
          <w:sz w:val="24"/>
          <w:szCs w:val="24"/>
        </w:rPr>
        <w:t xml:space="preserve"> </w:t>
      </w:r>
      <w:r w:rsidRPr="00A53847">
        <w:rPr>
          <w:rFonts w:ascii="Arial" w:hAnsi="Arial" w:cs="Arial"/>
          <w:sz w:val="24"/>
          <w:szCs w:val="24"/>
        </w:rPr>
        <w:t>de los procedimientos y tamaño de las Pruebas de cumplimiento a</w:t>
      </w:r>
      <w:r w:rsidR="0076698A" w:rsidRPr="00A53847">
        <w:rPr>
          <w:rFonts w:ascii="Arial" w:hAnsi="Arial" w:cs="Arial"/>
          <w:sz w:val="24"/>
          <w:szCs w:val="24"/>
        </w:rPr>
        <w:t xml:space="preserve"> </w:t>
      </w:r>
      <w:r w:rsidRPr="00A53847">
        <w:rPr>
          <w:rFonts w:ascii="Arial" w:hAnsi="Arial" w:cs="Arial"/>
          <w:sz w:val="24"/>
          <w:szCs w:val="24"/>
        </w:rPr>
        <w:t>elaborar para evaluar el control interno, f)</w:t>
      </w:r>
      <w:r w:rsidR="007079CB" w:rsidRPr="00A53847">
        <w:rPr>
          <w:rFonts w:ascii="Arial" w:hAnsi="Arial" w:cs="Arial"/>
          <w:sz w:val="24"/>
          <w:szCs w:val="24"/>
        </w:rPr>
        <w:t xml:space="preserve"> </w:t>
      </w:r>
      <w:r w:rsidRPr="00A53847">
        <w:rPr>
          <w:rFonts w:ascii="Arial" w:hAnsi="Arial" w:cs="Arial"/>
          <w:sz w:val="24"/>
          <w:szCs w:val="24"/>
        </w:rPr>
        <w:t>Rubros a revisar incluyendo procedimientos y</w:t>
      </w:r>
      <w:r w:rsidR="0076698A" w:rsidRPr="00A53847">
        <w:rPr>
          <w:rFonts w:ascii="Arial" w:hAnsi="Arial" w:cs="Arial"/>
          <w:sz w:val="24"/>
          <w:szCs w:val="24"/>
        </w:rPr>
        <w:t xml:space="preserve"> </w:t>
      </w:r>
      <w:r w:rsidRPr="00A53847">
        <w:rPr>
          <w:rFonts w:ascii="Arial" w:hAnsi="Arial" w:cs="Arial"/>
          <w:sz w:val="24"/>
          <w:szCs w:val="24"/>
        </w:rPr>
        <w:t>alcances, entre otros asuntos que deban incluirse y que sean motivo de tomarse en consideración para su revisión. Al respecto, deberá consignarse en el memorándum de</w:t>
      </w:r>
      <w:r w:rsidR="0076698A" w:rsidRPr="00A53847">
        <w:rPr>
          <w:rFonts w:ascii="Arial" w:hAnsi="Arial" w:cs="Arial"/>
          <w:sz w:val="24"/>
          <w:szCs w:val="24"/>
        </w:rPr>
        <w:t xml:space="preserve"> </w:t>
      </w:r>
      <w:r w:rsidRPr="00A53847">
        <w:rPr>
          <w:rFonts w:ascii="Arial" w:hAnsi="Arial" w:cs="Arial"/>
          <w:sz w:val="24"/>
          <w:szCs w:val="24"/>
        </w:rPr>
        <w:t>planeación de la auditoría, las firmas de los servidores públicos antes citados, que</w:t>
      </w:r>
      <w:r w:rsidR="0076698A" w:rsidRPr="00A53847">
        <w:rPr>
          <w:rFonts w:ascii="Arial" w:hAnsi="Arial" w:cs="Arial"/>
          <w:sz w:val="24"/>
          <w:szCs w:val="24"/>
        </w:rPr>
        <w:t xml:space="preserve"> </w:t>
      </w:r>
      <w:r w:rsidRPr="00A53847">
        <w:rPr>
          <w:rFonts w:ascii="Arial" w:hAnsi="Arial" w:cs="Arial"/>
          <w:sz w:val="24"/>
          <w:szCs w:val="24"/>
        </w:rPr>
        <w:t>avalen su participación.</w:t>
      </w:r>
    </w:p>
    <w:p w:rsidR="003802F7" w:rsidRPr="00A53847" w:rsidRDefault="003802F7" w:rsidP="006A0BE9">
      <w:pPr>
        <w:autoSpaceDE w:val="0"/>
        <w:autoSpaceDN w:val="0"/>
        <w:adjustRightInd w:val="0"/>
        <w:spacing w:after="0" w:line="240" w:lineRule="auto"/>
        <w:jc w:val="both"/>
        <w:rPr>
          <w:rFonts w:ascii="Arial" w:hAnsi="Arial" w:cs="Arial"/>
          <w:sz w:val="16"/>
          <w:szCs w:val="16"/>
        </w:rPr>
      </w:pPr>
    </w:p>
    <w:p w:rsidR="006A0BE9" w:rsidRPr="00A53847" w:rsidRDefault="006A0BE9" w:rsidP="008452F0">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A53847">
        <w:rPr>
          <w:rFonts w:ascii="Arial" w:hAnsi="Arial" w:cs="Arial"/>
          <w:sz w:val="24"/>
          <w:szCs w:val="24"/>
        </w:rPr>
        <w:t>Para evaluar el control interno, el personal comisionado deberá primeramente realizar un</w:t>
      </w:r>
      <w:r w:rsidR="0076698A" w:rsidRPr="00A53847">
        <w:rPr>
          <w:rFonts w:ascii="Arial" w:hAnsi="Arial" w:cs="Arial"/>
          <w:sz w:val="24"/>
          <w:szCs w:val="24"/>
        </w:rPr>
        <w:t xml:space="preserve"> </w:t>
      </w:r>
      <w:r w:rsidRPr="00A53847">
        <w:rPr>
          <w:rFonts w:ascii="Arial" w:hAnsi="Arial" w:cs="Arial"/>
          <w:sz w:val="24"/>
          <w:szCs w:val="24"/>
        </w:rPr>
        <w:t xml:space="preserve">estudio </w:t>
      </w:r>
      <w:proofErr w:type="gramStart"/>
      <w:r w:rsidRPr="00A53847">
        <w:rPr>
          <w:rFonts w:ascii="Arial" w:hAnsi="Arial" w:cs="Arial"/>
          <w:sz w:val="24"/>
          <w:szCs w:val="24"/>
        </w:rPr>
        <w:t>del mismo</w:t>
      </w:r>
      <w:proofErr w:type="gramEnd"/>
      <w:r w:rsidRPr="00A53847">
        <w:rPr>
          <w:rFonts w:ascii="Arial" w:hAnsi="Arial" w:cs="Arial"/>
          <w:sz w:val="24"/>
          <w:szCs w:val="24"/>
        </w:rPr>
        <w:t>, a través de la aplicación de cuestionarios, entrevistas, obtención y</w:t>
      </w:r>
      <w:r w:rsidR="0076698A" w:rsidRPr="00A53847">
        <w:rPr>
          <w:rFonts w:ascii="Arial" w:hAnsi="Arial" w:cs="Arial"/>
          <w:sz w:val="24"/>
          <w:szCs w:val="24"/>
        </w:rPr>
        <w:t xml:space="preserve"> </w:t>
      </w:r>
      <w:r w:rsidRPr="00A53847">
        <w:rPr>
          <w:rFonts w:ascii="Arial" w:hAnsi="Arial" w:cs="Arial"/>
          <w:sz w:val="24"/>
          <w:szCs w:val="24"/>
        </w:rPr>
        <w:t>lectura del reglamento interior, manuales de organización, procedimientos, políticas</w:t>
      </w:r>
      <w:r w:rsidR="0076698A" w:rsidRPr="00A53847">
        <w:rPr>
          <w:rFonts w:ascii="Arial" w:hAnsi="Arial" w:cs="Arial"/>
          <w:sz w:val="24"/>
          <w:szCs w:val="24"/>
        </w:rPr>
        <w:t xml:space="preserve"> </w:t>
      </w:r>
      <w:r w:rsidRPr="00A53847">
        <w:rPr>
          <w:rFonts w:ascii="Arial" w:hAnsi="Arial" w:cs="Arial"/>
          <w:sz w:val="24"/>
          <w:szCs w:val="24"/>
        </w:rPr>
        <w:t>internas, etc., según sea el caso.</w:t>
      </w:r>
    </w:p>
    <w:p w:rsidR="007079CB" w:rsidRPr="00A53847" w:rsidRDefault="007079CB" w:rsidP="006A0BE9">
      <w:pPr>
        <w:autoSpaceDE w:val="0"/>
        <w:autoSpaceDN w:val="0"/>
        <w:adjustRightInd w:val="0"/>
        <w:spacing w:after="0" w:line="240" w:lineRule="auto"/>
        <w:jc w:val="both"/>
        <w:rPr>
          <w:rFonts w:ascii="Arial" w:hAnsi="Arial" w:cs="Arial"/>
          <w:sz w:val="16"/>
          <w:szCs w:val="16"/>
        </w:rPr>
      </w:pPr>
    </w:p>
    <w:p w:rsidR="006A0BE9" w:rsidRPr="00A53847" w:rsidRDefault="006A0BE9" w:rsidP="008452F0">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A53847">
        <w:rPr>
          <w:rFonts w:ascii="Arial" w:hAnsi="Arial" w:cs="Arial"/>
          <w:sz w:val="24"/>
          <w:szCs w:val="24"/>
        </w:rPr>
        <w:t>Una vez estudiado el control interno, deberán diseñarse pruebas de cumplimiento para</w:t>
      </w:r>
      <w:r w:rsidR="0076698A" w:rsidRPr="00A53847">
        <w:rPr>
          <w:rFonts w:ascii="Arial" w:hAnsi="Arial" w:cs="Arial"/>
          <w:sz w:val="24"/>
          <w:szCs w:val="24"/>
        </w:rPr>
        <w:t xml:space="preserve"> </w:t>
      </w:r>
      <w:r w:rsidRPr="00A53847">
        <w:rPr>
          <w:rFonts w:ascii="Arial" w:hAnsi="Arial" w:cs="Arial"/>
          <w:sz w:val="24"/>
          <w:szCs w:val="24"/>
        </w:rPr>
        <w:t>evaluarlo en cuanto a los ingresos, egresos, nóminas, etc., que le sean</w:t>
      </w:r>
      <w:r w:rsidR="0076698A" w:rsidRPr="00A53847">
        <w:rPr>
          <w:rFonts w:ascii="Arial" w:hAnsi="Arial" w:cs="Arial"/>
          <w:sz w:val="24"/>
          <w:szCs w:val="24"/>
        </w:rPr>
        <w:t xml:space="preserve"> </w:t>
      </w:r>
      <w:r w:rsidRPr="00A53847">
        <w:rPr>
          <w:rFonts w:ascii="Arial" w:hAnsi="Arial" w:cs="Arial"/>
          <w:sz w:val="24"/>
          <w:szCs w:val="24"/>
        </w:rPr>
        <w:t xml:space="preserve">aplicables a las operaciones que cada </w:t>
      </w:r>
      <w:r w:rsidR="00A07AC7" w:rsidRPr="00A53847">
        <w:rPr>
          <w:rFonts w:ascii="Arial" w:hAnsi="Arial" w:cs="Arial"/>
          <w:sz w:val="24"/>
          <w:szCs w:val="24"/>
        </w:rPr>
        <w:t>sujeto de fiscalización</w:t>
      </w:r>
      <w:r w:rsidRPr="00A53847">
        <w:rPr>
          <w:rFonts w:ascii="Arial" w:hAnsi="Arial" w:cs="Arial"/>
          <w:sz w:val="24"/>
          <w:szCs w:val="24"/>
        </w:rPr>
        <w:t xml:space="preserve"> realice en particular. Las</w:t>
      </w:r>
      <w:r w:rsidR="0076698A" w:rsidRPr="00A53847">
        <w:rPr>
          <w:rFonts w:ascii="Arial" w:hAnsi="Arial" w:cs="Arial"/>
          <w:sz w:val="24"/>
          <w:szCs w:val="24"/>
        </w:rPr>
        <w:t xml:space="preserve"> </w:t>
      </w:r>
      <w:r w:rsidRPr="00A53847">
        <w:rPr>
          <w:rFonts w:ascii="Arial" w:hAnsi="Arial" w:cs="Arial"/>
          <w:sz w:val="24"/>
          <w:szCs w:val="24"/>
        </w:rPr>
        <w:t>citadas pruebas de cumplimiento a realizar, así como el tamaño de las mismas, serán</w:t>
      </w:r>
      <w:r w:rsidR="0076698A" w:rsidRPr="00A53847">
        <w:rPr>
          <w:rFonts w:ascii="Arial" w:hAnsi="Arial" w:cs="Arial"/>
          <w:sz w:val="24"/>
          <w:szCs w:val="24"/>
        </w:rPr>
        <w:t xml:space="preserve"> </w:t>
      </w:r>
      <w:r w:rsidRPr="00A53847">
        <w:rPr>
          <w:rFonts w:ascii="Arial" w:hAnsi="Arial" w:cs="Arial"/>
          <w:sz w:val="24"/>
          <w:szCs w:val="24"/>
        </w:rPr>
        <w:t>indicadas en el memorándum de planeación de la auditoría. Los resultados obtenidos de</w:t>
      </w:r>
      <w:r w:rsidR="0076698A" w:rsidRPr="00A53847">
        <w:rPr>
          <w:rFonts w:ascii="Arial" w:hAnsi="Arial" w:cs="Arial"/>
          <w:sz w:val="24"/>
          <w:szCs w:val="24"/>
        </w:rPr>
        <w:t xml:space="preserve"> </w:t>
      </w:r>
      <w:r w:rsidRPr="00A53847">
        <w:rPr>
          <w:rFonts w:ascii="Arial" w:hAnsi="Arial" w:cs="Arial"/>
          <w:sz w:val="24"/>
          <w:szCs w:val="24"/>
        </w:rPr>
        <w:t xml:space="preserve">la evaluación del control </w:t>
      </w:r>
      <w:r w:rsidR="008452F0" w:rsidRPr="00A53847">
        <w:rPr>
          <w:rFonts w:ascii="Arial" w:hAnsi="Arial" w:cs="Arial"/>
          <w:sz w:val="24"/>
          <w:szCs w:val="24"/>
        </w:rPr>
        <w:t>interno</w:t>
      </w:r>
      <w:r w:rsidRPr="00A53847">
        <w:rPr>
          <w:rFonts w:ascii="Arial" w:hAnsi="Arial" w:cs="Arial"/>
          <w:sz w:val="24"/>
          <w:szCs w:val="24"/>
        </w:rPr>
        <w:t xml:space="preserve"> deben dar lugar a conclusiones sobre su efectividad; sin</w:t>
      </w:r>
      <w:r w:rsidR="0076698A" w:rsidRPr="00A53847">
        <w:rPr>
          <w:rFonts w:ascii="Arial" w:hAnsi="Arial" w:cs="Arial"/>
          <w:sz w:val="24"/>
          <w:szCs w:val="24"/>
        </w:rPr>
        <w:t xml:space="preserve"> </w:t>
      </w:r>
      <w:r w:rsidRPr="00A53847">
        <w:rPr>
          <w:rFonts w:ascii="Arial" w:hAnsi="Arial" w:cs="Arial"/>
          <w:sz w:val="24"/>
          <w:szCs w:val="24"/>
        </w:rPr>
        <w:t>embargo, independientemente de los resultados de la evaluación del control interno, los</w:t>
      </w:r>
      <w:r w:rsidR="0076698A" w:rsidRPr="00A53847">
        <w:rPr>
          <w:rFonts w:ascii="Arial" w:hAnsi="Arial" w:cs="Arial"/>
          <w:sz w:val="24"/>
          <w:szCs w:val="24"/>
        </w:rPr>
        <w:t xml:space="preserve"> </w:t>
      </w:r>
      <w:r w:rsidRPr="00A53847">
        <w:rPr>
          <w:rFonts w:ascii="Arial" w:hAnsi="Arial" w:cs="Arial"/>
          <w:sz w:val="24"/>
          <w:szCs w:val="24"/>
        </w:rPr>
        <w:t>alcances de la revisión sustantiva estarán dados por la naturaleza y profundidad</w:t>
      </w:r>
      <w:r w:rsidR="0076698A" w:rsidRPr="00A53847">
        <w:rPr>
          <w:rFonts w:ascii="Arial" w:hAnsi="Arial" w:cs="Arial"/>
          <w:sz w:val="24"/>
          <w:szCs w:val="24"/>
        </w:rPr>
        <w:t xml:space="preserve"> </w:t>
      </w:r>
      <w:r w:rsidRPr="00A53847">
        <w:rPr>
          <w:rFonts w:ascii="Arial" w:hAnsi="Arial" w:cs="Arial"/>
          <w:sz w:val="24"/>
          <w:szCs w:val="24"/>
        </w:rPr>
        <w:t>requeridas, disponibilidad de recursos materiales, humanos y tiempos para la ejecución</w:t>
      </w:r>
      <w:r w:rsidR="0076698A" w:rsidRPr="00A53847">
        <w:rPr>
          <w:rFonts w:ascii="Arial" w:hAnsi="Arial" w:cs="Arial"/>
          <w:sz w:val="24"/>
          <w:szCs w:val="24"/>
        </w:rPr>
        <w:t xml:space="preserve"> </w:t>
      </w:r>
      <w:r w:rsidRPr="00A53847">
        <w:rPr>
          <w:rFonts w:ascii="Arial" w:hAnsi="Arial" w:cs="Arial"/>
          <w:sz w:val="24"/>
          <w:szCs w:val="24"/>
        </w:rPr>
        <w:t>de los trabajos.</w:t>
      </w:r>
    </w:p>
    <w:p w:rsidR="007079CB" w:rsidRPr="00A53847" w:rsidRDefault="007079CB" w:rsidP="006A0BE9">
      <w:pPr>
        <w:autoSpaceDE w:val="0"/>
        <w:autoSpaceDN w:val="0"/>
        <w:adjustRightInd w:val="0"/>
        <w:spacing w:after="0" w:line="240" w:lineRule="auto"/>
        <w:jc w:val="both"/>
        <w:rPr>
          <w:rFonts w:ascii="Arial" w:hAnsi="Arial" w:cs="Arial"/>
          <w:sz w:val="16"/>
          <w:szCs w:val="16"/>
        </w:rPr>
      </w:pPr>
    </w:p>
    <w:p w:rsidR="006A0BE9" w:rsidRPr="00A53847" w:rsidRDefault="006A0BE9" w:rsidP="008452F0">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A53847">
        <w:rPr>
          <w:rFonts w:ascii="Arial" w:hAnsi="Arial" w:cs="Arial"/>
          <w:sz w:val="24"/>
          <w:szCs w:val="24"/>
        </w:rPr>
        <w:t>El Auditor Supervisor encargado deberá observar el estricto cumplimiento y seguimiento</w:t>
      </w:r>
      <w:r w:rsidR="0076698A" w:rsidRPr="00A53847">
        <w:rPr>
          <w:rFonts w:ascii="Arial" w:hAnsi="Arial" w:cs="Arial"/>
          <w:sz w:val="24"/>
          <w:szCs w:val="24"/>
        </w:rPr>
        <w:t xml:space="preserve"> </w:t>
      </w:r>
      <w:r w:rsidRPr="00A53847">
        <w:rPr>
          <w:rFonts w:ascii="Arial" w:hAnsi="Arial" w:cs="Arial"/>
          <w:sz w:val="24"/>
          <w:szCs w:val="24"/>
        </w:rPr>
        <w:t>de lo asentado en el memorándum de planeación de la auditoría que fue autorizado y</w:t>
      </w:r>
      <w:r w:rsidR="0076698A" w:rsidRPr="00A53847">
        <w:rPr>
          <w:rFonts w:ascii="Arial" w:hAnsi="Arial" w:cs="Arial"/>
          <w:sz w:val="24"/>
          <w:szCs w:val="24"/>
        </w:rPr>
        <w:t xml:space="preserve"> </w:t>
      </w:r>
      <w:r w:rsidRPr="00A53847">
        <w:rPr>
          <w:rFonts w:ascii="Arial" w:hAnsi="Arial" w:cs="Arial"/>
          <w:sz w:val="24"/>
          <w:szCs w:val="24"/>
        </w:rPr>
        <w:t>que previamente elaboró, en cuanto a los rubros, cuentas, alcances, procedimientos,</w:t>
      </w:r>
      <w:r w:rsidR="0076698A" w:rsidRPr="00A53847">
        <w:rPr>
          <w:rFonts w:ascii="Arial" w:hAnsi="Arial" w:cs="Arial"/>
          <w:sz w:val="24"/>
          <w:szCs w:val="24"/>
        </w:rPr>
        <w:t xml:space="preserve"> </w:t>
      </w:r>
      <w:r w:rsidRPr="00A53847">
        <w:rPr>
          <w:rFonts w:ascii="Arial" w:hAnsi="Arial" w:cs="Arial"/>
          <w:sz w:val="24"/>
          <w:szCs w:val="24"/>
        </w:rPr>
        <w:t>etc., que deben ser ejecutados. Sin embargo, si durante el transcurso de la revisión</w:t>
      </w:r>
      <w:r w:rsidR="0076698A" w:rsidRPr="00A53847">
        <w:rPr>
          <w:rFonts w:ascii="Arial" w:hAnsi="Arial" w:cs="Arial"/>
          <w:sz w:val="24"/>
          <w:szCs w:val="24"/>
        </w:rPr>
        <w:t xml:space="preserve"> </w:t>
      </w:r>
      <w:r w:rsidRPr="00A53847">
        <w:rPr>
          <w:rFonts w:ascii="Arial" w:hAnsi="Arial" w:cs="Arial"/>
          <w:sz w:val="24"/>
          <w:szCs w:val="24"/>
        </w:rPr>
        <w:t>fueran determinadas asignaturas que requieran mayor atención y tiempo, deberán ser</w:t>
      </w:r>
      <w:r w:rsidR="0076698A" w:rsidRPr="00A53847">
        <w:rPr>
          <w:rFonts w:ascii="Arial" w:hAnsi="Arial" w:cs="Arial"/>
          <w:sz w:val="24"/>
          <w:szCs w:val="24"/>
        </w:rPr>
        <w:t xml:space="preserve"> </w:t>
      </w:r>
      <w:r w:rsidRPr="00A53847">
        <w:rPr>
          <w:rFonts w:ascii="Arial" w:hAnsi="Arial" w:cs="Arial"/>
          <w:sz w:val="24"/>
          <w:szCs w:val="24"/>
        </w:rPr>
        <w:t>del conocimiento del Subdirector de Fiscalización, quien a su vez</w:t>
      </w:r>
      <w:r w:rsidR="0076698A" w:rsidRPr="00A53847">
        <w:rPr>
          <w:rFonts w:ascii="Arial" w:hAnsi="Arial" w:cs="Arial"/>
          <w:sz w:val="24"/>
          <w:szCs w:val="24"/>
        </w:rPr>
        <w:t xml:space="preserve"> </w:t>
      </w:r>
      <w:r w:rsidRPr="00A53847">
        <w:rPr>
          <w:rFonts w:ascii="Arial" w:hAnsi="Arial" w:cs="Arial"/>
          <w:sz w:val="24"/>
          <w:szCs w:val="24"/>
        </w:rPr>
        <w:t>someterá a consideración del Director de Fiscalización y a la</w:t>
      </w:r>
      <w:r w:rsidR="0076698A" w:rsidRPr="00A53847">
        <w:rPr>
          <w:rFonts w:ascii="Arial" w:hAnsi="Arial" w:cs="Arial"/>
          <w:sz w:val="24"/>
          <w:szCs w:val="24"/>
        </w:rPr>
        <w:t xml:space="preserve"> </w:t>
      </w:r>
      <w:r w:rsidRPr="00A53847">
        <w:rPr>
          <w:rFonts w:ascii="Arial" w:hAnsi="Arial" w:cs="Arial"/>
          <w:sz w:val="24"/>
          <w:szCs w:val="24"/>
        </w:rPr>
        <w:t>aprobación del Director General de Fiscalización. Una vez</w:t>
      </w:r>
      <w:r w:rsidR="0076698A" w:rsidRPr="00A53847">
        <w:rPr>
          <w:rFonts w:ascii="Arial" w:hAnsi="Arial" w:cs="Arial"/>
          <w:sz w:val="24"/>
          <w:szCs w:val="24"/>
        </w:rPr>
        <w:t xml:space="preserve"> </w:t>
      </w:r>
      <w:r w:rsidRPr="00A53847">
        <w:rPr>
          <w:rFonts w:ascii="Arial" w:hAnsi="Arial" w:cs="Arial"/>
          <w:sz w:val="24"/>
          <w:szCs w:val="24"/>
        </w:rPr>
        <w:t>aprobadas las modificaciones en el memorándum, podrá ser posible que el personal</w:t>
      </w:r>
      <w:r w:rsidR="0076698A" w:rsidRPr="00A53847">
        <w:rPr>
          <w:rFonts w:ascii="Arial" w:hAnsi="Arial" w:cs="Arial"/>
          <w:sz w:val="24"/>
          <w:szCs w:val="24"/>
        </w:rPr>
        <w:t xml:space="preserve"> </w:t>
      </w:r>
      <w:r w:rsidRPr="00A53847">
        <w:rPr>
          <w:rFonts w:ascii="Arial" w:hAnsi="Arial" w:cs="Arial"/>
          <w:sz w:val="24"/>
          <w:szCs w:val="24"/>
        </w:rPr>
        <w:t>comisionado lleve a cabo la revisión de las citadas asignaturas.</w:t>
      </w:r>
    </w:p>
    <w:p w:rsidR="007079CB" w:rsidRPr="00A53847" w:rsidRDefault="007079CB" w:rsidP="006A0BE9">
      <w:pPr>
        <w:autoSpaceDE w:val="0"/>
        <w:autoSpaceDN w:val="0"/>
        <w:adjustRightInd w:val="0"/>
        <w:spacing w:after="0" w:line="240" w:lineRule="auto"/>
        <w:jc w:val="both"/>
        <w:rPr>
          <w:rFonts w:ascii="Arial" w:hAnsi="Arial" w:cs="Arial"/>
          <w:sz w:val="16"/>
          <w:szCs w:val="16"/>
        </w:rPr>
      </w:pPr>
    </w:p>
    <w:p w:rsidR="006A0BE9" w:rsidRPr="00A53847" w:rsidRDefault="006A0BE9" w:rsidP="008452F0">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A53847">
        <w:rPr>
          <w:rFonts w:ascii="Arial" w:hAnsi="Arial" w:cs="Arial"/>
          <w:sz w:val="24"/>
          <w:szCs w:val="24"/>
        </w:rPr>
        <w:t xml:space="preserve">Para la planeación, ejecución y supervisión de la revisión y emisión de informes </w:t>
      </w:r>
      <w:r w:rsidR="008452F0" w:rsidRPr="00A53847">
        <w:rPr>
          <w:rFonts w:ascii="Arial" w:hAnsi="Arial" w:cs="Arial"/>
          <w:sz w:val="24"/>
          <w:szCs w:val="24"/>
        </w:rPr>
        <w:t>individuales</w:t>
      </w:r>
      <w:r w:rsidRPr="00A53847">
        <w:rPr>
          <w:rFonts w:ascii="Arial" w:hAnsi="Arial" w:cs="Arial"/>
          <w:sz w:val="24"/>
          <w:szCs w:val="24"/>
        </w:rPr>
        <w:t xml:space="preserve"> de Auditoría, el personal que interviene en ello (Auditores Supervisores,</w:t>
      </w:r>
      <w:r w:rsidR="0076698A" w:rsidRPr="00A53847">
        <w:rPr>
          <w:rFonts w:ascii="Arial" w:hAnsi="Arial" w:cs="Arial"/>
          <w:sz w:val="24"/>
          <w:szCs w:val="24"/>
        </w:rPr>
        <w:t xml:space="preserve"> </w:t>
      </w:r>
      <w:r w:rsidRPr="00A53847">
        <w:rPr>
          <w:rFonts w:ascii="Arial" w:hAnsi="Arial" w:cs="Arial"/>
          <w:sz w:val="24"/>
          <w:szCs w:val="24"/>
        </w:rPr>
        <w:t>Subdirectores, Director de Fiscalización y Director General de</w:t>
      </w:r>
      <w:r w:rsidR="0076698A" w:rsidRPr="00A53847">
        <w:rPr>
          <w:rFonts w:ascii="Arial" w:hAnsi="Arial" w:cs="Arial"/>
          <w:sz w:val="24"/>
          <w:szCs w:val="24"/>
        </w:rPr>
        <w:t xml:space="preserve"> </w:t>
      </w:r>
      <w:r w:rsidRPr="00A53847">
        <w:rPr>
          <w:rFonts w:ascii="Arial" w:hAnsi="Arial" w:cs="Arial"/>
          <w:sz w:val="24"/>
          <w:szCs w:val="24"/>
        </w:rPr>
        <w:t>Fiscalización), deberán sujetarse a lo dispuesto en</w:t>
      </w:r>
      <w:r w:rsidR="008452F0" w:rsidRPr="00A53847">
        <w:rPr>
          <w:rFonts w:ascii="Arial" w:hAnsi="Arial" w:cs="Arial"/>
          <w:sz w:val="24"/>
          <w:szCs w:val="24"/>
        </w:rPr>
        <w:t xml:space="preserve"> las</w:t>
      </w:r>
      <w:r w:rsidRPr="00A53847">
        <w:rPr>
          <w:rFonts w:ascii="Arial" w:hAnsi="Arial" w:cs="Arial"/>
          <w:sz w:val="24"/>
          <w:szCs w:val="24"/>
        </w:rPr>
        <w:t xml:space="preserve"> </w:t>
      </w:r>
      <w:bookmarkStart w:id="1" w:name="_Hlk523329873"/>
      <w:r w:rsidRPr="00A53847">
        <w:rPr>
          <w:rFonts w:ascii="Arial" w:hAnsi="Arial" w:cs="Arial"/>
          <w:sz w:val="24"/>
          <w:szCs w:val="24"/>
        </w:rPr>
        <w:t>Normas</w:t>
      </w:r>
      <w:r w:rsidR="008452F0" w:rsidRPr="00A53847">
        <w:rPr>
          <w:rFonts w:ascii="Arial" w:hAnsi="Arial" w:cs="Arial"/>
          <w:sz w:val="24"/>
          <w:szCs w:val="24"/>
        </w:rPr>
        <w:t xml:space="preserve"> Profesionales</w:t>
      </w:r>
      <w:r w:rsidRPr="00A53847">
        <w:rPr>
          <w:rFonts w:ascii="Arial" w:hAnsi="Arial" w:cs="Arial"/>
          <w:sz w:val="24"/>
          <w:szCs w:val="24"/>
        </w:rPr>
        <w:t xml:space="preserve"> de Auditoría</w:t>
      </w:r>
      <w:r w:rsidR="008452F0" w:rsidRPr="00A53847">
        <w:rPr>
          <w:rFonts w:ascii="Arial" w:hAnsi="Arial" w:cs="Arial"/>
          <w:sz w:val="24"/>
          <w:szCs w:val="24"/>
        </w:rPr>
        <w:t xml:space="preserve"> </w:t>
      </w:r>
      <w:bookmarkEnd w:id="1"/>
      <w:r w:rsidR="008452F0" w:rsidRPr="00A53847">
        <w:rPr>
          <w:rFonts w:ascii="Arial" w:hAnsi="Arial" w:cs="Arial"/>
          <w:sz w:val="24"/>
          <w:szCs w:val="24"/>
        </w:rPr>
        <w:t>del Sistema Nacional de Fiscalización</w:t>
      </w:r>
      <w:r w:rsidRPr="00A53847">
        <w:rPr>
          <w:rFonts w:ascii="Arial" w:hAnsi="Arial" w:cs="Arial"/>
          <w:sz w:val="24"/>
          <w:szCs w:val="24"/>
        </w:rPr>
        <w:t xml:space="preserve">, </w:t>
      </w:r>
      <w:r w:rsidR="008452F0" w:rsidRPr="00A53847">
        <w:rPr>
          <w:rFonts w:ascii="Arial" w:hAnsi="Arial" w:cs="Arial"/>
          <w:sz w:val="24"/>
          <w:szCs w:val="24"/>
        </w:rPr>
        <w:t xml:space="preserve">Normas de Auditoría Gubernamental, </w:t>
      </w:r>
      <w:r w:rsidRPr="00A53847">
        <w:rPr>
          <w:rFonts w:ascii="Arial" w:hAnsi="Arial" w:cs="Arial"/>
          <w:sz w:val="24"/>
          <w:szCs w:val="24"/>
        </w:rPr>
        <w:t>Postulados Básicos de Contabilidad Gubernamental, leyes, reglamentos,</w:t>
      </w:r>
      <w:r w:rsidR="0076698A" w:rsidRPr="00A53847">
        <w:rPr>
          <w:rFonts w:ascii="Arial" w:hAnsi="Arial" w:cs="Arial"/>
          <w:sz w:val="24"/>
          <w:szCs w:val="24"/>
        </w:rPr>
        <w:t xml:space="preserve"> </w:t>
      </w:r>
      <w:r w:rsidRPr="00A53847">
        <w:rPr>
          <w:rFonts w:ascii="Arial" w:hAnsi="Arial" w:cs="Arial"/>
          <w:sz w:val="24"/>
          <w:szCs w:val="24"/>
        </w:rPr>
        <w:t>lineamientos, y cualesquier otro ordenamiento que aplique a cada revisión en particular.</w:t>
      </w:r>
    </w:p>
    <w:p w:rsidR="007079CB" w:rsidRPr="00A53847" w:rsidRDefault="007079CB" w:rsidP="006A0BE9">
      <w:pPr>
        <w:autoSpaceDE w:val="0"/>
        <w:autoSpaceDN w:val="0"/>
        <w:adjustRightInd w:val="0"/>
        <w:spacing w:after="0" w:line="240" w:lineRule="auto"/>
        <w:jc w:val="both"/>
        <w:rPr>
          <w:rFonts w:ascii="Arial" w:hAnsi="Arial" w:cs="Arial"/>
          <w:sz w:val="16"/>
          <w:szCs w:val="16"/>
        </w:rPr>
      </w:pPr>
    </w:p>
    <w:p w:rsidR="006A0BE9" w:rsidRPr="00A53847" w:rsidRDefault="006A0BE9" w:rsidP="008452F0">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A53847">
        <w:rPr>
          <w:rFonts w:ascii="Arial" w:hAnsi="Arial" w:cs="Arial"/>
          <w:sz w:val="24"/>
          <w:szCs w:val="24"/>
        </w:rPr>
        <w:t>Los Auditores Supervisores al determinar observaciones, deberán plasmarlas en ese</w:t>
      </w:r>
      <w:r w:rsidR="0076698A" w:rsidRPr="00A53847">
        <w:rPr>
          <w:rFonts w:ascii="Arial" w:hAnsi="Arial" w:cs="Arial"/>
          <w:sz w:val="24"/>
          <w:szCs w:val="24"/>
        </w:rPr>
        <w:t xml:space="preserve"> </w:t>
      </w:r>
      <w:r w:rsidRPr="00A53847">
        <w:rPr>
          <w:rFonts w:ascii="Arial" w:hAnsi="Arial" w:cs="Arial"/>
          <w:sz w:val="24"/>
          <w:szCs w:val="24"/>
        </w:rPr>
        <w:t>preciso instante en una cédula de observaciones, la cual se archivará en el Legajo</w:t>
      </w:r>
      <w:r w:rsidR="0076698A" w:rsidRPr="00A53847">
        <w:rPr>
          <w:rFonts w:ascii="Arial" w:hAnsi="Arial" w:cs="Arial"/>
          <w:sz w:val="24"/>
          <w:szCs w:val="24"/>
        </w:rPr>
        <w:t xml:space="preserve"> </w:t>
      </w:r>
      <w:r w:rsidRPr="00A53847">
        <w:rPr>
          <w:rFonts w:ascii="Arial" w:hAnsi="Arial" w:cs="Arial"/>
          <w:sz w:val="24"/>
          <w:szCs w:val="24"/>
        </w:rPr>
        <w:t>Principal. Las observaciones se numerarán progresivamente en la citada cédula, número</w:t>
      </w:r>
      <w:r w:rsidR="0076698A" w:rsidRPr="00A53847">
        <w:rPr>
          <w:rFonts w:ascii="Arial" w:hAnsi="Arial" w:cs="Arial"/>
          <w:sz w:val="24"/>
          <w:szCs w:val="24"/>
        </w:rPr>
        <w:t xml:space="preserve"> </w:t>
      </w:r>
      <w:r w:rsidRPr="00A53847">
        <w:rPr>
          <w:rFonts w:ascii="Arial" w:hAnsi="Arial" w:cs="Arial"/>
          <w:sz w:val="24"/>
          <w:szCs w:val="24"/>
        </w:rPr>
        <w:t>que servirá de control para cruzar la cédula de trabajo donde se determinó la</w:t>
      </w:r>
      <w:r w:rsidR="0076698A" w:rsidRPr="00A53847">
        <w:rPr>
          <w:rFonts w:ascii="Arial" w:hAnsi="Arial" w:cs="Arial"/>
          <w:sz w:val="24"/>
          <w:szCs w:val="24"/>
        </w:rPr>
        <w:t xml:space="preserve"> </w:t>
      </w:r>
      <w:r w:rsidRPr="00A53847">
        <w:rPr>
          <w:rFonts w:ascii="Arial" w:hAnsi="Arial" w:cs="Arial"/>
          <w:sz w:val="24"/>
          <w:szCs w:val="24"/>
        </w:rPr>
        <w:t>observación. Asimismo, en la cédula de observaciones, a un costado de la observación,</w:t>
      </w:r>
      <w:r w:rsidR="0076698A" w:rsidRPr="00A53847">
        <w:rPr>
          <w:rFonts w:ascii="Arial" w:hAnsi="Arial" w:cs="Arial"/>
          <w:sz w:val="24"/>
          <w:szCs w:val="24"/>
        </w:rPr>
        <w:t xml:space="preserve"> </w:t>
      </w:r>
      <w:r w:rsidRPr="00A53847">
        <w:rPr>
          <w:rFonts w:ascii="Arial" w:hAnsi="Arial" w:cs="Arial"/>
          <w:sz w:val="24"/>
          <w:szCs w:val="24"/>
        </w:rPr>
        <w:t>se anotará la referencia de los papeles de trabajo donde se determinó la observación. La</w:t>
      </w:r>
      <w:r w:rsidR="0076698A" w:rsidRPr="00A53847">
        <w:rPr>
          <w:rFonts w:ascii="Arial" w:hAnsi="Arial" w:cs="Arial"/>
          <w:sz w:val="24"/>
          <w:szCs w:val="24"/>
        </w:rPr>
        <w:t xml:space="preserve"> </w:t>
      </w:r>
      <w:r w:rsidRPr="00A53847">
        <w:rPr>
          <w:rFonts w:ascii="Arial" w:hAnsi="Arial" w:cs="Arial"/>
          <w:sz w:val="24"/>
          <w:szCs w:val="24"/>
        </w:rPr>
        <w:t xml:space="preserve">cédula de observaciones será la base para elaborar el Informe </w:t>
      </w:r>
      <w:r w:rsidR="008452F0" w:rsidRPr="00A53847">
        <w:rPr>
          <w:rFonts w:ascii="Arial" w:hAnsi="Arial" w:cs="Arial"/>
          <w:sz w:val="24"/>
          <w:szCs w:val="24"/>
        </w:rPr>
        <w:t>Individual de Auditoría</w:t>
      </w:r>
      <w:r w:rsidRPr="00A53847">
        <w:rPr>
          <w:rFonts w:ascii="Arial" w:hAnsi="Arial" w:cs="Arial"/>
          <w:sz w:val="24"/>
          <w:szCs w:val="24"/>
        </w:rPr>
        <w:t>, de las cuales se tomarán las observaciones que por su importancia y relevancia</w:t>
      </w:r>
      <w:r w:rsidR="0076698A" w:rsidRPr="00A53847">
        <w:rPr>
          <w:rFonts w:ascii="Arial" w:hAnsi="Arial" w:cs="Arial"/>
          <w:sz w:val="24"/>
          <w:szCs w:val="24"/>
        </w:rPr>
        <w:t xml:space="preserve"> </w:t>
      </w:r>
      <w:r w:rsidRPr="00A53847">
        <w:rPr>
          <w:rFonts w:ascii="Arial" w:hAnsi="Arial" w:cs="Arial"/>
          <w:sz w:val="24"/>
          <w:szCs w:val="24"/>
        </w:rPr>
        <w:t xml:space="preserve">sea procedente su notificación al </w:t>
      </w:r>
      <w:r w:rsidR="00A07AC7" w:rsidRPr="00A53847">
        <w:rPr>
          <w:rFonts w:ascii="Arial" w:hAnsi="Arial" w:cs="Arial"/>
          <w:sz w:val="24"/>
          <w:szCs w:val="24"/>
        </w:rPr>
        <w:t>sujeto de fiscalización</w:t>
      </w:r>
      <w:r w:rsidRPr="00A53847">
        <w:rPr>
          <w:rFonts w:ascii="Arial" w:hAnsi="Arial" w:cs="Arial"/>
          <w:sz w:val="24"/>
          <w:szCs w:val="24"/>
        </w:rPr>
        <w:t>.</w:t>
      </w:r>
    </w:p>
    <w:p w:rsidR="007079CB" w:rsidRPr="00A53847" w:rsidRDefault="007079CB" w:rsidP="006A0BE9">
      <w:pPr>
        <w:autoSpaceDE w:val="0"/>
        <w:autoSpaceDN w:val="0"/>
        <w:adjustRightInd w:val="0"/>
        <w:spacing w:after="0" w:line="240" w:lineRule="auto"/>
        <w:jc w:val="both"/>
        <w:rPr>
          <w:rFonts w:ascii="Arial" w:hAnsi="Arial" w:cs="Arial"/>
          <w:sz w:val="24"/>
          <w:szCs w:val="24"/>
        </w:rPr>
      </w:pPr>
    </w:p>
    <w:p w:rsidR="006A0BE9" w:rsidRPr="00A53847" w:rsidRDefault="006A0BE9" w:rsidP="008452F0">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A53847">
        <w:rPr>
          <w:rFonts w:ascii="Arial" w:hAnsi="Arial" w:cs="Arial"/>
          <w:sz w:val="24"/>
          <w:szCs w:val="24"/>
        </w:rPr>
        <w:t>La</w:t>
      </w:r>
      <w:r w:rsidR="008452F0" w:rsidRPr="00A53847">
        <w:rPr>
          <w:rFonts w:ascii="Arial" w:hAnsi="Arial" w:cs="Arial"/>
          <w:sz w:val="24"/>
          <w:szCs w:val="24"/>
        </w:rPr>
        <w:t>s</w:t>
      </w:r>
      <w:r w:rsidRPr="00A53847">
        <w:rPr>
          <w:rFonts w:ascii="Arial" w:hAnsi="Arial" w:cs="Arial"/>
          <w:sz w:val="24"/>
          <w:szCs w:val="24"/>
        </w:rPr>
        <w:t xml:space="preserve"> cédulas de auditoría, deben ser elaboradas preferentemente en </w:t>
      </w:r>
      <w:r w:rsidR="008452F0" w:rsidRPr="00A53847">
        <w:rPr>
          <w:rFonts w:ascii="Arial" w:hAnsi="Arial" w:cs="Arial"/>
          <w:sz w:val="24"/>
          <w:szCs w:val="24"/>
        </w:rPr>
        <w:t>Sistema de Gestión de Auditoría y Seguimiento propiedad del ISAF</w:t>
      </w:r>
      <w:r w:rsidR="00AF0E29" w:rsidRPr="00A53847">
        <w:rPr>
          <w:rFonts w:ascii="Arial" w:hAnsi="Arial" w:cs="Arial"/>
          <w:sz w:val="24"/>
          <w:szCs w:val="24"/>
        </w:rPr>
        <w:t>, corroborando los Auditores el correcto respaldo de las células en comento en el sistema, así como los archivos con la evidencia y documentación adjunta que respalden las mismas</w:t>
      </w:r>
      <w:r w:rsidRPr="00A53847">
        <w:rPr>
          <w:rFonts w:ascii="Arial" w:hAnsi="Arial" w:cs="Arial"/>
          <w:sz w:val="24"/>
          <w:szCs w:val="24"/>
        </w:rPr>
        <w:t>.</w:t>
      </w:r>
    </w:p>
    <w:p w:rsidR="00430913" w:rsidRPr="00A53847" w:rsidRDefault="00430913" w:rsidP="00430913">
      <w:pPr>
        <w:autoSpaceDE w:val="0"/>
        <w:autoSpaceDN w:val="0"/>
        <w:adjustRightInd w:val="0"/>
        <w:spacing w:after="0" w:line="240" w:lineRule="auto"/>
        <w:jc w:val="both"/>
        <w:rPr>
          <w:rFonts w:ascii="Arial" w:hAnsi="Arial" w:cs="Arial"/>
          <w:sz w:val="24"/>
          <w:szCs w:val="24"/>
        </w:rPr>
      </w:pPr>
    </w:p>
    <w:p w:rsidR="006A0BE9" w:rsidRPr="00A53847" w:rsidRDefault="00430913" w:rsidP="00430913">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A53847">
        <w:rPr>
          <w:rFonts w:ascii="Arial" w:hAnsi="Arial" w:cs="Arial"/>
          <w:sz w:val="24"/>
          <w:szCs w:val="24"/>
        </w:rPr>
        <w:t>E</w:t>
      </w:r>
      <w:r w:rsidR="006A0BE9" w:rsidRPr="00A53847">
        <w:rPr>
          <w:rFonts w:ascii="Arial" w:hAnsi="Arial" w:cs="Arial"/>
          <w:sz w:val="24"/>
          <w:szCs w:val="24"/>
        </w:rPr>
        <w:t>n la revisión de cuentas por cobrar, por pagar, activo fijo, cargos</w:t>
      </w:r>
      <w:r w:rsidRPr="00A53847">
        <w:rPr>
          <w:rFonts w:ascii="Arial" w:hAnsi="Arial" w:cs="Arial"/>
          <w:sz w:val="24"/>
          <w:szCs w:val="24"/>
        </w:rPr>
        <w:t xml:space="preserve"> </w:t>
      </w:r>
      <w:r w:rsidR="006A0BE9" w:rsidRPr="00A53847">
        <w:rPr>
          <w:rFonts w:ascii="Arial" w:hAnsi="Arial" w:cs="Arial"/>
          <w:sz w:val="24"/>
          <w:szCs w:val="24"/>
        </w:rPr>
        <w:t>diferidos, ingresos y egresos, deberán elaborarse resúmenes de revisión que indiquen el</w:t>
      </w:r>
      <w:r w:rsidR="0076698A" w:rsidRPr="00A53847">
        <w:rPr>
          <w:rFonts w:ascii="Arial" w:hAnsi="Arial" w:cs="Arial"/>
          <w:sz w:val="24"/>
          <w:szCs w:val="24"/>
        </w:rPr>
        <w:t xml:space="preserve"> </w:t>
      </w:r>
      <w:r w:rsidR="006A0BE9" w:rsidRPr="00A53847">
        <w:rPr>
          <w:rFonts w:ascii="Arial" w:hAnsi="Arial" w:cs="Arial"/>
          <w:sz w:val="24"/>
          <w:szCs w:val="24"/>
        </w:rPr>
        <w:t>saldo y total revisado de las cuentas o partidas que fueron seleccionadas a revisión y</w:t>
      </w:r>
      <w:r w:rsidR="0076698A" w:rsidRPr="00A53847">
        <w:rPr>
          <w:rFonts w:ascii="Arial" w:hAnsi="Arial" w:cs="Arial"/>
          <w:sz w:val="24"/>
          <w:szCs w:val="24"/>
        </w:rPr>
        <w:t xml:space="preserve"> </w:t>
      </w:r>
      <w:r w:rsidR="006A0BE9" w:rsidRPr="00A53847">
        <w:rPr>
          <w:rFonts w:ascii="Arial" w:hAnsi="Arial" w:cs="Arial"/>
          <w:sz w:val="24"/>
          <w:szCs w:val="24"/>
        </w:rPr>
        <w:t>bajo que procedimiento. Los citados resúmenes de revisión deberán contener la</w:t>
      </w:r>
      <w:r w:rsidR="0076698A" w:rsidRPr="00A53847">
        <w:rPr>
          <w:rFonts w:ascii="Arial" w:hAnsi="Arial" w:cs="Arial"/>
          <w:sz w:val="24"/>
          <w:szCs w:val="24"/>
        </w:rPr>
        <w:t xml:space="preserve"> </w:t>
      </w:r>
      <w:r w:rsidR="006A0BE9" w:rsidRPr="00A53847">
        <w:rPr>
          <w:rFonts w:ascii="Arial" w:hAnsi="Arial" w:cs="Arial"/>
          <w:sz w:val="24"/>
          <w:szCs w:val="24"/>
        </w:rPr>
        <w:t>referencia de los papeles de trabajo que dieron lugar al importe revisado.</w:t>
      </w:r>
    </w:p>
    <w:p w:rsidR="00430913" w:rsidRPr="00A53847" w:rsidRDefault="00430913" w:rsidP="00430913">
      <w:pPr>
        <w:pStyle w:val="Prrafodelista"/>
        <w:rPr>
          <w:rFonts w:ascii="Arial" w:hAnsi="Arial" w:cs="Arial"/>
          <w:sz w:val="24"/>
          <w:szCs w:val="24"/>
        </w:rPr>
      </w:pPr>
    </w:p>
    <w:p w:rsidR="00430913" w:rsidRPr="00A53847" w:rsidRDefault="00430913" w:rsidP="00430913">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A53847">
        <w:rPr>
          <w:rFonts w:ascii="Arial" w:hAnsi="Arial" w:cs="Arial"/>
          <w:sz w:val="24"/>
          <w:szCs w:val="24"/>
        </w:rPr>
        <w:t>Toda observación deberá estar soportada con copia de los documentos originales y certificados mediante cotejo, así como también podrán solicitar documentación en copia certificada a través de archivo electrónico en CD certificado dependiendo del volumen de la información, con la finalidad de respaldar los resultados obtenidos de la revisión.</w:t>
      </w:r>
    </w:p>
    <w:p w:rsidR="00430913" w:rsidRPr="00A53847" w:rsidRDefault="00430913" w:rsidP="00430913">
      <w:pPr>
        <w:pStyle w:val="Prrafodelista"/>
        <w:rPr>
          <w:rFonts w:ascii="Arial" w:hAnsi="Arial" w:cs="Arial"/>
          <w:sz w:val="24"/>
          <w:szCs w:val="24"/>
        </w:rPr>
      </w:pPr>
    </w:p>
    <w:p w:rsidR="007079CB" w:rsidRPr="00A53847" w:rsidRDefault="00430913" w:rsidP="00430913">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A53847">
        <w:rPr>
          <w:rFonts w:ascii="Arial" w:hAnsi="Arial" w:cs="Arial"/>
          <w:sz w:val="24"/>
          <w:szCs w:val="24"/>
        </w:rPr>
        <w:t>Los representante</w:t>
      </w:r>
      <w:r w:rsidR="005F47CC" w:rsidRPr="00A53847">
        <w:rPr>
          <w:rFonts w:ascii="Arial" w:hAnsi="Arial" w:cs="Arial"/>
          <w:sz w:val="24"/>
          <w:szCs w:val="24"/>
        </w:rPr>
        <w:t>s</w:t>
      </w:r>
      <w:r w:rsidRPr="00A53847">
        <w:rPr>
          <w:rFonts w:ascii="Arial" w:hAnsi="Arial" w:cs="Arial"/>
          <w:sz w:val="24"/>
          <w:szCs w:val="24"/>
        </w:rPr>
        <w:t xml:space="preserve"> del Instituto deberán levantar acta circunstanciada de sus actuaciones</w:t>
      </w:r>
      <w:r w:rsidR="005F47CC" w:rsidRPr="00A53847">
        <w:rPr>
          <w:rFonts w:ascii="Arial" w:hAnsi="Arial" w:cs="Arial"/>
          <w:sz w:val="24"/>
          <w:szCs w:val="24"/>
        </w:rPr>
        <w:t xml:space="preserve">, en presencia de </w:t>
      </w:r>
      <w:r w:rsidRPr="00A53847">
        <w:rPr>
          <w:rFonts w:ascii="Arial" w:hAnsi="Arial" w:cs="Arial"/>
          <w:sz w:val="24"/>
          <w:szCs w:val="24"/>
        </w:rPr>
        <w:t>dos testigos de</w:t>
      </w:r>
      <w:r w:rsidR="005F47CC" w:rsidRPr="00A53847">
        <w:rPr>
          <w:rFonts w:ascii="Arial" w:hAnsi="Arial" w:cs="Arial"/>
          <w:sz w:val="24"/>
          <w:szCs w:val="24"/>
        </w:rPr>
        <w:t xml:space="preserve"> propuestos por el sujeto de fiscalización, o en su ausencia o negativa, por quien practique la diligencia, haciendo constar los hechos u omisiones que hubieren detectado, dejando copia de la misma al sujeto fiscalizado.</w:t>
      </w:r>
    </w:p>
    <w:p w:rsidR="005F47CC" w:rsidRPr="00A53847" w:rsidRDefault="005F47CC" w:rsidP="005F47CC">
      <w:pPr>
        <w:pStyle w:val="Prrafodelista"/>
        <w:rPr>
          <w:rFonts w:ascii="Arial" w:hAnsi="Arial" w:cs="Arial"/>
          <w:sz w:val="24"/>
          <w:szCs w:val="24"/>
        </w:rPr>
      </w:pPr>
    </w:p>
    <w:p w:rsidR="005F47CC" w:rsidRPr="00A53847" w:rsidRDefault="005B0161" w:rsidP="00430913">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A53847">
        <w:rPr>
          <w:rFonts w:ascii="Arial" w:hAnsi="Arial" w:cs="Arial"/>
          <w:sz w:val="24"/>
          <w:szCs w:val="24"/>
        </w:rPr>
        <w:t xml:space="preserve">Al concluir el plazo de revisión, dentro de los 15 días hábiles siguientes el ISAF deberá hacer del conocimiento del sujeto fiscalizado las observaciones y recomendaciones de pre-cierre, donde </w:t>
      </w:r>
      <w:r w:rsidR="003B4A5E" w:rsidRPr="00A53847">
        <w:rPr>
          <w:rFonts w:ascii="Arial" w:hAnsi="Arial" w:cs="Arial"/>
          <w:sz w:val="24"/>
          <w:szCs w:val="24"/>
        </w:rPr>
        <w:t>contará</w:t>
      </w:r>
      <w:r w:rsidRPr="00A53847">
        <w:rPr>
          <w:rFonts w:ascii="Arial" w:hAnsi="Arial" w:cs="Arial"/>
          <w:sz w:val="24"/>
          <w:szCs w:val="24"/>
        </w:rPr>
        <w:t xml:space="preserve"> con</w:t>
      </w:r>
      <w:r w:rsidR="00A207CD" w:rsidRPr="00A53847">
        <w:rPr>
          <w:rFonts w:ascii="Arial" w:hAnsi="Arial" w:cs="Arial"/>
          <w:sz w:val="24"/>
          <w:szCs w:val="24"/>
        </w:rPr>
        <w:t xml:space="preserve"> un</w:t>
      </w:r>
      <w:r w:rsidRPr="00A53847">
        <w:rPr>
          <w:rFonts w:ascii="Arial" w:hAnsi="Arial" w:cs="Arial"/>
          <w:sz w:val="24"/>
          <w:szCs w:val="24"/>
        </w:rPr>
        <w:t xml:space="preserve"> plazo de 20 días hábiles para atender o subsanar en la etapa de pre-cierre las observaciones y recomendaciones detectadas en esta fase por el Instituto. Dentro de este mismo plazo</w:t>
      </w:r>
      <w:r w:rsidR="003B4A5E" w:rsidRPr="00A53847">
        <w:rPr>
          <w:rFonts w:ascii="Arial" w:hAnsi="Arial" w:cs="Arial"/>
          <w:sz w:val="24"/>
          <w:szCs w:val="24"/>
        </w:rPr>
        <w:t>, a petición del sujeto de fiscalización se podrá hacer una confronta para atender las recomendaciones u observaciones determinadas.</w:t>
      </w:r>
    </w:p>
    <w:p w:rsidR="005B0161" w:rsidRPr="00A53847" w:rsidRDefault="005B0161" w:rsidP="005B0161">
      <w:pPr>
        <w:pStyle w:val="Prrafodelista"/>
        <w:rPr>
          <w:rFonts w:ascii="Arial" w:hAnsi="Arial" w:cs="Arial"/>
          <w:sz w:val="24"/>
          <w:szCs w:val="24"/>
        </w:rPr>
      </w:pPr>
    </w:p>
    <w:p w:rsidR="005B0161" w:rsidRPr="00A53847" w:rsidRDefault="003B4A5E" w:rsidP="00430913">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A53847">
        <w:rPr>
          <w:rFonts w:ascii="Arial" w:hAnsi="Arial" w:cs="Arial"/>
          <w:sz w:val="24"/>
          <w:szCs w:val="24"/>
        </w:rPr>
        <w:t>Una vez concluido el plazo anterior, el ISAF contara con plazo de 20 días hábiles para pronunciarse sobre la procedencia o no de las atenciones</w:t>
      </w:r>
      <w:r w:rsidR="0015050A" w:rsidRPr="00A53847">
        <w:rPr>
          <w:rFonts w:ascii="Arial" w:hAnsi="Arial" w:cs="Arial"/>
          <w:sz w:val="24"/>
          <w:szCs w:val="24"/>
        </w:rPr>
        <w:t xml:space="preserve"> o solve</w:t>
      </w:r>
      <w:r w:rsidR="003802F7" w:rsidRPr="00A53847">
        <w:rPr>
          <w:rFonts w:ascii="Arial" w:hAnsi="Arial" w:cs="Arial"/>
          <w:sz w:val="24"/>
          <w:szCs w:val="24"/>
        </w:rPr>
        <w:t>n</w:t>
      </w:r>
      <w:r w:rsidR="0015050A" w:rsidRPr="00A53847">
        <w:rPr>
          <w:rFonts w:ascii="Arial" w:hAnsi="Arial" w:cs="Arial"/>
          <w:sz w:val="24"/>
          <w:szCs w:val="24"/>
        </w:rPr>
        <w:t>taciones presentadas por el sujeto fiscalizado en la etapa de pre-cierre, debiendo señalar si las mismas están cumplidas parcial o totalmente; en el ultimo supuesto deberá señalar con precisión que aspecto se encuentra pendiente de solventar motivando o señalando porque no cumple.</w:t>
      </w:r>
    </w:p>
    <w:p w:rsidR="003B4A5E" w:rsidRPr="00A53847" w:rsidRDefault="003B4A5E" w:rsidP="003B4A5E">
      <w:pPr>
        <w:autoSpaceDE w:val="0"/>
        <w:autoSpaceDN w:val="0"/>
        <w:adjustRightInd w:val="0"/>
        <w:spacing w:after="0" w:line="240" w:lineRule="auto"/>
        <w:jc w:val="both"/>
        <w:rPr>
          <w:rFonts w:ascii="Arial" w:hAnsi="Arial" w:cs="Arial"/>
          <w:sz w:val="24"/>
          <w:szCs w:val="24"/>
        </w:rPr>
      </w:pPr>
    </w:p>
    <w:p w:rsidR="006A0BE9" w:rsidRPr="00A53847" w:rsidRDefault="006A0BE9" w:rsidP="0015050A">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A53847">
        <w:rPr>
          <w:rFonts w:ascii="Arial" w:hAnsi="Arial" w:cs="Arial"/>
          <w:sz w:val="24"/>
          <w:szCs w:val="24"/>
        </w:rPr>
        <w:t xml:space="preserve">Al término de la revisión el personal </w:t>
      </w:r>
      <w:r w:rsidR="0015050A" w:rsidRPr="00A53847">
        <w:rPr>
          <w:rFonts w:ascii="Arial" w:hAnsi="Arial" w:cs="Arial"/>
          <w:sz w:val="24"/>
          <w:szCs w:val="24"/>
        </w:rPr>
        <w:t>auditor</w:t>
      </w:r>
      <w:r w:rsidRPr="00A53847">
        <w:rPr>
          <w:rFonts w:ascii="Arial" w:hAnsi="Arial" w:cs="Arial"/>
          <w:sz w:val="24"/>
          <w:szCs w:val="24"/>
        </w:rPr>
        <w:t xml:space="preserve"> deberá elaborar un A</w:t>
      </w:r>
      <w:r w:rsidR="0015050A" w:rsidRPr="00A53847">
        <w:rPr>
          <w:rFonts w:ascii="Arial" w:hAnsi="Arial" w:cs="Arial"/>
          <w:sz w:val="24"/>
          <w:szCs w:val="24"/>
        </w:rPr>
        <w:t>cta</w:t>
      </w:r>
      <w:r w:rsidR="0076698A" w:rsidRPr="00A53847">
        <w:rPr>
          <w:rFonts w:ascii="Arial" w:hAnsi="Arial" w:cs="Arial"/>
          <w:sz w:val="24"/>
          <w:szCs w:val="24"/>
        </w:rPr>
        <w:t xml:space="preserve"> </w:t>
      </w:r>
      <w:r w:rsidR="0015050A" w:rsidRPr="00A53847">
        <w:rPr>
          <w:rFonts w:ascii="Arial" w:hAnsi="Arial" w:cs="Arial"/>
          <w:sz w:val="24"/>
          <w:szCs w:val="24"/>
        </w:rPr>
        <w:t>de Cierre</w:t>
      </w:r>
      <w:r w:rsidRPr="00A53847">
        <w:rPr>
          <w:rFonts w:ascii="Arial" w:hAnsi="Arial" w:cs="Arial"/>
          <w:sz w:val="24"/>
          <w:szCs w:val="24"/>
        </w:rPr>
        <w:t>, donde conste los resultados que arrojó la misma</w:t>
      </w:r>
      <w:r w:rsidR="0015050A" w:rsidRPr="00A53847">
        <w:rPr>
          <w:rFonts w:ascii="Arial" w:hAnsi="Arial" w:cs="Arial"/>
          <w:sz w:val="24"/>
          <w:szCs w:val="24"/>
        </w:rPr>
        <w:t>, para proceder a elabora el Informe individual de auditoría y continuar con el procedimiento</w:t>
      </w:r>
      <w:r w:rsidR="006C3598" w:rsidRPr="00A53847">
        <w:rPr>
          <w:rFonts w:ascii="Arial" w:hAnsi="Arial" w:cs="Arial"/>
          <w:sz w:val="24"/>
          <w:szCs w:val="24"/>
        </w:rPr>
        <w:t xml:space="preserve"> establecido e el artículo 50 de la Ley Superior de Fiscalización</w:t>
      </w:r>
    </w:p>
    <w:p w:rsidR="007079CB" w:rsidRDefault="007079CB" w:rsidP="006A0BE9">
      <w:pPr>
        <w:autoSpaceDE w:val="0"/>
        <w:autoSpaceDN w:val="0"/>
        <w:adjustRightInd w:val="0"/>
        <w:spacing w:after="0" w:line="240" w:lineRule="auto"/>
        <w:jc w:val="both"/>
        <w:rPr>
          <w:rFonts w:ascii="Arial" w:hAnsi="Arial" w:cs="Arial"/>
          <w:sz w:val="24"/>
          <w:szCs w:val="24"/>
        </w:rPr>
      </w:pPr>
    </w:p>
    <w:p w:rsidR="00A53847" w:rsidRPr="00A53847" w:rsidRDefault="00A53847" w:rsidP="006A0BE9">
      <w:pPr>
        <w:autoSpaceDE w:val="0"/>
        <w:autoSpaceDN w:val="0"/>
        <w:adjustRightInd w:val="0"/>
        <w:spacing w:after="0" w:line="240" w:lineRule="auto"/>
        <w:jc w:val="both"/>
        <w:rPr>
          <w:rFonts w:ascii="Arial" w:hAnsi="Arial" w:cs="Arial"/>
          <w:sz w:val="24"/>
          <w:szCs w:val="24"/>
        </w:rPr>
      </w:pPr>
    </w:p>
    <w:p w:rsidR="006A0BE9" w:rsidRPr="00A53847" w:rsidRDefault="006A0BE9" w:rsidP="003B7A39">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A53847">
        <w:rPr>
          <w:rFonts w:ascii="Arial" w:hAnsi="Arial" w:cs="Arial"/>
          <w:sz w:val="24"/>
          <w:szCs w:val="24"/>
        </w:rPr>
        <w:t>La supervisión de los trabajos de auditoría estará a cargo de los Subdirectores de</w:t>
      </w:r>
      <w:r w:rsidR="0076698A" w:rsidRPr="00A53847">
        <w:rPr>
          <w:rFonts w:ascii="Arial" w:hAnsi="Arial" w:cs="Arial"/>
          <w:sz w:val="24"/>
          <w:szCs w:val="24"/>
        </w:rPr>
        <w:t xml:space="preserve"> </w:t>
      </w:r>
      <w:r w:rsidRPr="00A53847">
        <w:rPr>
          <w:rFonts w:ascii="Arial" w:hAnsi="Arial" w:cs="Arial"/>
          <w:sz w:val="24"/>
          <w:szCs w:val="24"/>
        </w:rPr>
        <w:t>Fiscalización, quienes se organizan para supervisar cabal y</w:t>
      </w:r>
      <w:r w:rsidR="0076698A" w:rsidRPr="00A53847">
        <w:rPr>
          <w:rFonts w:ascii="Arial" w:hAnsi="Arial" w:cs="Arial"/>
          <w:sz w:val="24"/>
          <w:szCs w:val="24"/>
        </w:rPr>
        <w:t xml:space="preserve"> </w:t>
      </w:r>
      <w:r w:rsidRPr="00A53847">
        <w:rPr>
          <w:rFonts w:ascii="Arial" w:hAnsi="Arial" w:cs="Arial"/>
          <w:sz w:val="24"/>
          <w:szCs w:val="24"/>
        </w:rPr>
        <w:t>oportunamente los avances de la revisión de los equipos de Auditores Supervisores a su</w:t>
      </w:r>
      <w:r w:rsidR="0076698A" w:rsidRPr="00A53847">
        <w:rPr>
          <w:rFonts w:ascii="Arial" w:hAnsi="Arial" w:cs="Arial"/>
          <w:sz w:val="24"/>
          <w:szCs w:val="24"/>
        </w:rPr>
        <w:t xml:space="preserve"> </w:t>
      </w:r>
      <w:r w:rsidRPr="00A53847">
        <w:rPr>
          <w:rFonts w:ascii="Arial" w:hAnsi="Arial" w:cs="Arial"/>
          <w:sz w:val="24"/>
          <w:szCs w:val="24"/>
        </w:rPr>
        <w:t xml:space="preserve">cargo, a través de la revisión de los papeles de trabajo, </w:t>
      </w:r>
      <w:r w:rsidR="00521A41" w:rsidRPr="00A53847">
        <w:rPr>
          <w:rFonts w:ascii="Arial" w:hAnsi="Arial" w:cs="Arial"/>
          <w:sz w:val="24"/>
          <w:szCs w:val="24"/>
        </w:rPr>
        <w:t xml:space="preserve">generados en el Sistema de Gestión de Auditoría y Seguimiento </w:t>
      </w:r>
      <w:r w:rsidRPr="00A53847">
        <w:rPr>
          <w:rFonts w:ascii="Arial" w:hAnsi="Arial" w:cs="Arial"/>
          <w:sz w:val="24"/>
          <w:szCs w:val="24"/>
        </w:rPr>
        <w:t>constatando que los mismos</w:t>
      </w:r>
      <w:r w:rsidR="0076698A" w:rsidRPr="00A53847">
        <w:rPr>
          <w:rFonts w:ascii="Arial" w:hAnsi="Arial" w:cs="Arial"/>
          <w:sz w:val="24"/>
          <w:szCs w:val="24"/>
        </w:rPr>
        <w:t xml:space="preserve"> </w:t>
      </w:r>
      <w:r w:rsidRPr="00A53847">
        <w:rPr>
          <w:rFonts w:ascii="Arial" w:hAnsi="Arial" w:cs="Arial"/>
          <w:sz w:val="24"/>
          <w:szCs w:val="24"/>
        </w:rPr>
        <w:t>contengan</w:t>
      </w:r>
      <w:r w:rsidR="00263345" w:rsidRPr="00A53847">
        <w:rPr>
          <w:rFonts w:ascii="Arial" w:hAnsi="Arial" w:cs="Arial"/>
          <w:sz w:val="24"/>
          <w:szCs w:val="24"/>
        </w:rPr>
        <w:t xml:space="preserve"> los requisitos,</w:t>
      </w:r>
      <w:r w:rsidRPr="00A53847">
        <w:rPr>
          <w:rFonts w:ascii="Arial" w:hAnsi="Arial" w:cs="Arial"/>
          <w:sz w:val="24"/>
          <w:szCs w:val="24"/>
        </w:rPr>
        <w:t xml:space="preserve"> índices, marcas, referencias, observando que las auditorías se</w:t>
      </w:r>
      <w:r w:rsidR="0076698A" w:rsidRPr="00A53847">
        <w:rPr>
          <w:rFonts w:ascii="Arial" w:hAnsi="Arial" w:cs="Arial"/>
          <w:sz w:val="24"/>
          <w:szCs w:val="24"/>
        </w:rPr>
        <w:t xml:space="preserve"> </w:t>
      </w:r>
      <w:r w:rsidRPr="00A53847">
        <w:rPr>
          <w:rFonts w:ascii="Arial" w:hAnsi="Arial" w:cs="Arial"/>
          <w:sz w:val="24"/>
          <w:szCs w:val="24"/>
        </w:rPr>
        <w:t>ejecuten ordenadamente atendiendo al memorándum de planeación de la auditoría</w:t>
      </w:r>
      <w:r w:rsidR="00AA58F3" w:rsidRPr="00A53847">
        <w:rPr>
          <w:rFonts w:ascii="Arial" w:hAnsi="Arial" w:cs="Arial"/>
          <w:sz w:val="24"/>
          <w:szCs w:val="24"/>
        </w:rPr>
        <w:t>, así como también la revisión y supervisión del informe individual de auditoría. D</w:t>
      </w:r>
      <w:r w:rsidRPr="00A53847">
        <w:rPr>
          <w:rFonts w:ascii="Arial" w:hAnsi="Arial" w:cs="Arial"/>
          <w:sz w:val="24"/>
          <w:szCs w:val="24"/>
        </w:rPr>
        <w:t>e</w:t>
      </w:r>
      <w:r w:rsidR="0076698A" w:rsidRPr="00A53847">
        <w:rPr>
          <w:rFonts w:ascii="Arial" w:hAnsi="Arial" w:cs="Arial"/>
          <w:sz w:val="24"/>
          <w:szCs w:val="24"/>
        </w:rPr>
        <w:t xml:space="preserve"> </w:t>
      </w:r>
      <w:r w:rsidRPr="00A53847">
        <w:rPr>
          <w:rFonts w:ascii="Arial" w:hAnsi="Arial" w:cs="Arial"/>
          <w:sz w:val="24"/>
          <w:szCs w:val="24"/>
        </w:rPr>
        <w:t>igual forma deberán brindar su apoyo a los equipos de auditores en la solución de</w:t>
      </w:r>
      <w:r w:rsidR="0076698A" w:rsidRPr="00A53847">
        <w:rPr>
          <w:rFonts w:ascii="Arial" w:hAnsi="Arial" w:cs="Arial"/>
          <w:sz w:val="24"/>
          <w:szCs w:val="24"/>
        </w:rPr>
        <w:t xml:space="preserve"> </w:t>
      </w:r>
      <w:r w:rsidRPr="00A53847">
        <w:rPr>
          <w:rFonts w:ascii="Arial" w:hAnsi="Arial" w:cs="Arial"/>
          <w:sz w:val="24"/>
          <w:szCs w:val="24"/>
        </w:rPr>
        <w:t>problemas de carácter técnico, para la obtención de documentación e información del</w:t>
      </w:r>
      <w:r w:rsidR="0076698A" w:rsidRPr="00A53847">
        <w:rPr>
          <w:rFonts w:ascii="Arial" w:hAnsi="Arial" w:cs="Arial"/>
          <w:sz w:val="24"/>
          <w:szCs w:val="24"/>
        </w:rPr>
        <w:t xml:space="preserve"> </w:t>
      </w:r>
      <w:r w:rsidRPr="00A53847">
        <w:rPr>
          <w:rFonts w:ascii="Arial" w:hAnsi="Arial" w:cs="Arial"/>
          <w:sz w:val="24"/>
          <w:szCs w:val="24"/>
        </w:rPr>
        <w:t>sujeto fiscaliza</w:t>
      </w:r>
      <w:r w:rsidR="00263345" w:rsidRPr="00A53847">
        <w:rPr>
          <w:rFonts w:ascii="Arial" w:hAnsi="Arial" w:cs="Arial"/>
          <w:sz w:val="24"/>
          <w:szCs w:val="24"/>
        </w:rPr>
        <w:t>do</w:t>
      </w:r>
      <w:r w:rsidRPr="00A53847">
        <w:rPr>
          <w:rFonts w:ascii="Arial" w:hAnsi="Arial" w:cs="Arial"/>
          <w:sz w:val="24"/>
          <w:szCs w:val="24"/>
        </w:rPr>
        <w:t>, entre otras situaciones, informando de los mismos al Director de</w:t>
      </w:r>
      <w:r w:rsidR="0076698A" w:rsidRPr="00A53847">
        <w:rPr>
          <w:rFonts w:ascii="Arial" w:hAnsi="Arial" w:cs="Arial"/>
          <w:sz w:val="24"/>
          <w:szCs w:val="24"/>
        </w:rPr>
        <w:t xml:space="preserve"> </w:t>
      </w:r>
      <w:r w:rsidRPr="00A53847">
        <w:rPr>
          <w:rFonts w:ascii="Arial" w:hAnsi="Arial" w:cs="Arial"/>
          <w:sz w:val="24"/>
          <w:szCs w:val="24"/>
        </w:rPr>
        <w:t>Fiscalización y al Director General de Fiscalización. El Subdirector de Fiscalización dejará constancia de</w:t>
      </w:r>
      <w:r w:rsidR="0076698A" w:rsidRPr="00A53847">
        <w:rPr>
          <w:rFonts w:ascii="Arial" w:hAnsi="Arial" w:cs="Arial"/>
          <w:sz w:val="24"/>
          <w:szCs w:val="24"/>
        </w:rPr>
        <w:t xml:space="preserve"> </w:t>
      </w:r>
      <w:r w:rsidRPr="00A53847">
        <w:rPr>
          <w:rFonts w:ascii="Arial" w:hAnsi="Arial" w:cs="Arial"/>
          <w:sz w:val="24"/>
          <w:szCs w:val="24"/>
        </w:rPr>
        <w:t>su revisión</w:t>
      </w:r>
      <w:r w:rsidR="00263345" w:rsidRPr="00A53847">
        <w:rPr>
          <w:rFonts w:ascii="Arial" w:hAnsi="Arial" w:cs="Arial"/>
          <w:sz w:val="24"/>
          <w:szCs w:val="24"/>
        </w:rPr>
        <w:t xml:space="preserve"> y supervisión</w:t>
      </w:r>
      <w:r w:rsidRPr="00A53847">
        <w:rPr>
          <w:rFonts w:ascii="Arial" w:hAnsi="Arial" w:cs="Arial"/>
          <w:sz w:val="24"/>
          <w:szCs w:val="24"/>
        </w:rPr>
        <w:t xml:space="preserve"> </w:t>
      </w:r>
      <w:r w:rsidR="00263345" w:rsidRPr="00A53847">
        <w:rPr>
          <w:rFonts w:ascii="Arial" w:hAnsi="Arial" w:cs="Arial"/>
          <w:sz w:val="24"/>
          <w:szCs w:val="24"/>
        </w:rPr>
        <w:t>de</w:t>
      </w:r>
      <w:r w:rsidRPr="00A53847">
        <w:rPr>
          <w:rFonts w:ascii="Arial" w:hAnsi="Arial" w:cs="Arial"/>
          <w:sz w:val="24"/>
          <w:szCs w:val="24"/>
        </w:rPr>
        <w:t xml:space="preserve"> los papeles de trabajo de la auditoría, </w:t>
      </w:r>
      <w:r w:rsidR="00263345" w:rsidRPr="00A53847">
        <w:rPr>
          <w:rFonts w:ascii="Arial" w:hAnsi="Arial" w:cs="Arial"/>
          <w:sz w:val="24"/>
          <w:szCs w:val="24"/>
        </w:rPr>
        <w:t xml:space="preserve">en el </w:t>
      </w:r>
      <w:r w:rsidR="00A87BF8" w:rsidRPr="00A53847">
        <w:rPr>
          <w:rFonts w:ascii="Arial" w:hAnsi="Arial" w:cs="Arial"/>
          <w:sz w:val="24"/>
          <w:szCs w:val="24"/>
        </w:rPr>
        <w:t>S</w:t>
      </w:r>
      <w:r w:rsidR="00263345" w:rsidRPr="00A53847">
        <w:rPr>
          <w:rFonts w:ascii="Arial" w:hAnsi="Arial" w:cs="Arial"/>
          <w:sz w:val="24"/>
          <w:szCs w:val="24"/>
        </w:rPr>
        <w:t xml:space="preserve">istema de </w:t>
      </w:r>
      <w:r w:rsidR="00A87BF8" w:rsidRPr="00A53847">
        <w:rPr>
          <w:rFonts w:ascii="Arial" w:hAnsi="Arial" w:cs="Arial"/>
          <w:sz w:val="24"/>
          <w:szCs w:val="24"/>
        </w:rPr>
        <w:t>G</w:t>
      </w:r>
      <w:r w:rsidR="00263345" w:rsidRPr="00A53847">
        <w:rPr>
          <w:rFonts w:ascii="Arial" w:hAnsi="Arial" w:cs="Arial"/>
          <w:sz w:val="24"/>
          <w:szCs w:val="24"/>
        </w:rPr>
        <w:t xml:space="preserve">estión de </w:t>
      </w:r>
      <w:r w:rsidR="00A87BF8" w:rsidRPr="00A53847">
        <w:rPr>
          <w:rFonts w:ascii="Arial" w:hAnsi="Arial" w:cs="Arial"/>
          <w:sz w:val="24"/>
          <w:szCs w:val="24"/>
        </w:rPr>
        <w:t>A</w:t>
      </w:r>
      <w:r w:rsidR="00263345" w:rsidRPr="00A53847">
        <w:rPr>
          <w:rFonts w:ascii="Arial" w:hAnsi="Arial" w:cs="Arial"/>
          <w:sz w:val="24"/>
          <w:szCs w:val="24"/>
        </w:rPr>
        <w:t>uditor</w:t>
      </w:r>
      <w:r w:rsidR="00A87BF8" w:rsidRPr="00A53847">
        <w:rPr>
          <w:rFonts w:ascii="Arial" w:hAnsi="Arial" w:cs="Arial"/>
          <w:sz w:val="24"/>
          <w:szCs w:val="24"/>
        </w:rPr>
        <w:t>í</w:t>
      </w:r>
      <w:r w:rsidR="00263345" w:rsidRPr="00A53847">
        <w:rPr>
          <w:rFonts w:ascii="Arial" w:hAnsi="Arial" w:cs="Arial"/>
          <w:sz w:val="24"/>
          <w:szCs w:val="24"/>
        </w:rPr>
        <w:t xml:space="preserve">a y </w:t>
      </w:r>
      <w:r w:rsidR="00A87BF8" w:rsidRPr="00A53847">
        <w:rPr>
          <w:rFonts w:ascii="Arial" w:hAnsi="Arial" w:cs="Arial"/>
          <w:sz w:val="24"/>
          <w:szCs w:val="24"/>
        </w:rPr>
        <w:t>F</w:t>
      </w:r>
      <w:r w:rsidR="00263345" w:rsidRPr="00A53847">
        <w:rPr>
          <w:rFonts w:ascii="Arial" w:hAnsi="Arial" w:cs="Arial"/>
          <w:sz w:val="24"/>
          <w:szCs w:val="24"/>
        </w:rPr>
        <w:t>iscalización</w:t>
      </w:r>
      <w:r w:rsidRPr="00A53847">
        <w:rPr>
          <w:rFonts w:ascii="Arial" w:hAnsi="Arial" w:cs="Arial"/>
          <w:sz w:val="24"/>
          <w:szCs w:val="24"/>
        </w:rPr>
        <w:t xml:space="preserve">. </w:t>
      </w:r>
    </w:p>
    <w:p w:rsidR="007079CB" w:rsidRPr="00A53847" w:rsidRDefault="007079CB" w:rsidP="0076698A">
      <w:pPr>
        <w:autoSpaceDE w:val="0"/>
        <w:autoSpaceDN w:val="0"/>
        <w:adjustRightInd w:val="0"/>
        <w:spacing w:after="0" w:line="240" w:lineRule="auto"/>
        <w:jc w:val="both"/>
        <w:rPr>
          <w:rFonts w:ascii="Arial" w:hAnsi="Arial" w:cs="Arial"/>
          <w:sz w:val="24"/>
          <w:szCs w:val="24"/>
        </w:rPr>
      </w:pPr>
    </w:p>
    <w:p w:rsidR="006A0BE9" w:rsidRPr="00A53847" w:rsidRDefault="006A0BE9" w:rsidP="00263345">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A53847">
        <w:rPr>
          <w:rFonts w:ascii="Arial" w:hAnsi="Arial" w:cs="Arial"/>
          <w:sz w:val="24"/>
          <w:szCs w:val="24"/>
        </w:rPr>
        <w:t>El Subdirector de Fiscalización, conforme a las fechas</w:t>
      </w:r>
      <w:r w:rsidR="0076698A" w:rsidRPr="00A53847">
        <w:rPr>
          <w:rFonts w:ascii="Arial" w:hAnsi="Arial" w:cs="Arial"/>
          <w:sz w:val="24"/>
          <w:szCs w:val="24"/>
        </w:rPr>
        <w:t xml:space="preserve"> </w:t>
      </w:r>
      <w:r w:rsidRPr="00A53847">
        <w:rPr>
          <w:rFonts w:ascii="Arial" w:hAnsi="Arial" w:cs="Arial"/>
          <w:sz w:val="24"/>
          <w:szCs w:val="24"/>
        </w:rPr>
        <w:t>establecidas en el Programa Anual de Auditoría</w:t>
      </w:r>
      <w:r w:rsidR="00263345" w:rsidRPr="00A53847">
        <w:rPr>
          <w:rFonts w:ascii="Arial" w:hAnsi="Arial" w:cs="Arial"/>
          <w:sz w:val="24"/>
          <w:szCs w:val="24"/>
        </w:rPr>
        <w:t>s</w:t>
      </w:r>
      <w:r w:rsidRPr="00A53847">
        <w:rPr>
          <w:rFonts w:ascii="Arial" w:hAnsi="Arial" w:cs="Arial"/>
          <w:sz w:val="24"/>
          <w:szCs w:val="24"/>
        </w:rPr>
        <w:t>, solicitará al</w:t>
      </w:r>
      <w:r w:rsidR="00263345" w:rsidRPr="00A53847">
        <w:rPr>
          <w:rFonts w:ascii="Arial" w:hAnsi="Arial" w:cs="Arial"/>
          <w:sz w:val="24"/>
          <w:szCs w:val="24"/>
        </w:rPr>
        <w:t xml:space="preserve"> </w:t>
      </w:r>
      <w:r w:rsidRPr="00A53847">
        <w:rPr>
          <w:rFonts w:ascii="Arial" w:hAnsi="Arial" w:cs="Arial"/>
          <w:sz w:val="24"/>
          <w:szCs w:val="24"/>
        </w:rPr>
        <w:t xml:space="preserve">Auditor Supervisor encargado </w:t>
      </w:r>
      <w:r w:rsidR="00A207CD" w:rsidRPr="00A53847">
        <w:rPr>
          <w:rFonts w:ascii="Arial" w:hAnsi="Arial" w:cs="Arial"/>
          <w:sz w:val="24"/>
          <w:szCs w:val="24"/>
        </w:rPr>
        <w:t>el</w:t>
      </w:r>
      <w:r w:rsidRPr="00A53847">
        <w:rPr>
          <w:rFonts w:ascii="Arial" w:hAnsi="Arial" w:cs="Arial"/>
          <w:sz w:val="24"/>
          <w:szCs w:val="24"/>
        </w:rPr>
        <w:t xml:space="preserve"> Informe </w:t>
      </w:r>
      <w:r w:rsidR="00AA58F3" w:rsidRPr="00A53847">
        <w:rPr>
          <w:rFonts w:ascii="Arial" w:hAnsi="Arial" w:cs="Arial"/>
          <w:sz w:val="24"/>
          <w:szCs w:val="24"/>
        </w:rPr>
        <w:t>Individual de Auditoría</w:t>
      </w:r>
      <w:r w:rsidR="00A207CD" w:rsidRPr="00A53847">
        <w:rPr>
          <w:rFonts w:ascii="Arial" w:hAnsi="Arial" w:cs="Arial"/>
          <w:sz w:val="24"/>
          <w:szCs w:val="24"/>
        </w:rPr>
        <w:t xml:space="preserve"> y Pliego de Observaciones</w:t>
      </w:r>
      <w:r w:rsidR="00AA58F3" w:rsidRPr="00A53847">
        <w:rPr>
          <w:rFonts w:ascii="Arial" w:hAnsi="Arial" w:cs="Arial"/>
          <w:sz w:val="24"/>
          <w:szCs w:val="24"/>
        </w:rPr>
        <w:t xml:space="preserve"> </w:t>
      </w:r>
      <w:r w:rsidRPr="00A53847">
        <w:rPr>
          <w:rFonts w:ascii="Arial" w:hAnsi="Arial" w:cs="Arial"/>
          <w:sz w:val="24"/>
          <w:szCs w:val="24"/>
        </w:rPr>
        <w:t xml:space="preserve">(en forma impresa y electrónica) y verificará </w:t>
      </w:r>
      <w:r w:rsidR="006F4791" w:rsidRPr="00A53847">
        <w:rPr>
          <w:rFonts w:ascii="Arial" w:hAnsi="Arial" w:cs="Arial"/>
          <w:sz w:val="24"/>
          <w:szCs w:val="24"/>
        </w:rPr>
        <w:t>que las observaciones determinadas cuenten con evidencia suficiente, así como la normatividad infligida del hecho en comento</w:t>
      </w:r>
      <w:r w:rsidRPr="00A53847">
        <w:rPr>
          <w:rFonts w:ascii="Arial" w:hAnsi="Arial" w:cs="Arial"/>
          <w:sz w:val="24"/>
          <w:szCs w:val="24"/>
        </w:rPr>
        <w:t>. Posteriormente hará entrega de</w:t>
      </w:r>
      <w:r w:rsidR="006F4791" w:rsidRPr="00A53847">
        <w:rPr>
          <w:rFonts w:ascii="Arial" w:hAnsi="Arial" w:cs="Arial"/>
          <w:sz w:val="24"/>
          <w:szCs w:val="24"/>
        </w:rPr>
        <w:t xml:space="preserve"> estos documentos</w:t>
      </w:r>
      <w:r w:rsidR="00AA58F3" w:rsidRPr="00A53847">
        <w:rPr>
          <w:rFonts w:ascii="Arial" w:hAnsi="Arial" w:cs="Arial"/>
          <w:sz w:val="24"/>
          <w:szCs w:val="24"/>
        </w:rPr>
        <w:t xml:space="preserve"> </w:t>
      </w:r>
      <w:r w:rsidRPr="00A53847">
        <w:rPr>
          <w:rFonts w:ascii="Arial" w:hAnsi="Arial" w:cs="Arial"/>
          <w:sz w:val="24"/>
          <w:szCs w:val="24"/>
        </w:rPr>
        <w:t>al Director de</w:t>
      </w:r>
      <w:r w:rsidR="0076698A" w:rsidRPr="00A53847">
        <w:rPr>
          <w:rFonts w:ascii="Arial" w:hAnsi="Arial" w:cs="Arial"/>
          <w:sz w:val="24"/>
          <w:szCs w:val="24"/>
        </w:rPr>
        <w:t xml:space="preserve"> </w:t>
      </w:r>
      <w:r w:rsidRPr="00A53847">
        <w:rPr>
          <w:rFonts w:ascii="Arial" w:hAnsi="Arial" w:cs="Arial"/>
          <w:sz w:val="24"/>
          <w:szCs w:val="24"/>
        </w:rPr>
        <w:t>Fiscalización para su revisión y este a su vez al Director General</w:t>
      </w:r>
      <w:r w:rsidR="0076698A" w:rsidRPr="00A53847">
        <w:rPr>
          <w:rFonts w:ascii="Arial" w:hAnsi="Arial" w:cs="Arial"/>
          <w:sz w:val="24"/>
          <w:szCs w:val="24"/>
        </w:rPr>
        <w:t xml:space="preserve"> </w:t>
      </w:r>
      <w:r w:rsidRPr="00A53847">
        <w:rPr>
          <w:rFonts w:ascii="Arial" w:hAnsi="Arial" w:cs="Arial"/>
          <w:sz w:val="24"/>
          <w:szCs w:val="24"/>
        </w:rPr>
        <w:t>de Fiscalización para los mismos fines.</w:t>
      </w:r>
    </w:p>
    <w:p w:rsidR="007079CB" w:rsidRPr="00A53847" w:rsidRDefault="007079CB" w:rsidP="006A0BE9">
      <w:pPr>
        <w:autoSpaceDE w:val="0"/>
        <w:autoSpaceDN w:val="0"/>
        <w:adjustRightInd w:val="0"/>
        <w:spacing w:after="0" w:line="240" w:lineRule="auto"/>
        <w:jc w:val="both"/>
        <w:rPr>
          <w:rFonts w:ascii="Arial" w:hAnsi="Arial" w:cs="Arial"/>
          <w:sz w:val="24"/>
          <w:szCs w:val="24"/>
        </w:rPr>
      </w:pPr>
    </w:p>
    <w:p w:rsidR="006A0BE9" w:rsidRPr="00A53847" w:rsidRDefault="006A0BE9" w:rsidP="00263345">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A53847">
        <w:rPr>
          <w:rFonts w:ascii="Arial" w:hAnsi="Arial" w:cs="Arial"/>
          <w:sz w:val="24"/>
          <w:szCs w:val="24"/>
        </w:rPr>
        <w:t>En caso de que el Subdirector de Fiscalización al momento de la</w:t>
      </w:r>
      <w:r w:rsidR="0076698A" w:rsidRPr="00A53847">
        <w:rPr>
          <w:rFonts w:ascii="Arial" w:hAnsi="Arial" w:cs="Arial"/>
          <w:sz w:val="24"/>
          <w:szCs w:val="24"/>
        </w:rPr>
        <w:t xml:space="preserve"> </w:t>
      </w:r>
      <w:r w:rsidRPr="00A53847">
        <w:rPr>
          <w:rFonts w:ascii="Arial" w:hAnsi="Arial" w:cs="Arial"/>
          <w:sz w:val="24"/>
          <w:szCs w:val="24"/>
        </w:rPr>
        <w:t xml:space="preserve">revisión final de los Papeles de trabajo e Informe </w:t>
      </w:r>
      <w:r w:rsidR="00AA58F3" w:rsidRPr="00A53847">
        <w:rPr>
          <w:rFonts w:ascii="Arial" w:hAnsi="Arial" w:cs="Arial"/>
          <w:sz w:val="24"/>
          <w:szCs w:val="24"/>
        </w:rPr>
        <w:t>Individual de Auditoría</w:t>
      </w:r>
      <w:r w:rsidRPr="00A53847">
        <w:rPr>
          <w:rFonts w:ascii="Arial" w:hAnsi="Arial" w:cs="Arial"/>
          <w:sz w:val="24"/>
          <w:szCs w:val="24"/>
        </w:rPr>
        <w:t>,</w:t>
      </w:r>
      <w:r w:rsidR="0076698A" w:rsidRPr="00A53847">
        <w:rPr>
          <w:rFonts w:ascii="Arial" w:hAnsi="Arial" w:cs="Arial"/>
          <w:sz w:val="24"/>
          <w:szCs w:val="24"/>
        </w:rPr>
        <w:t xml:space="preserve"> </w:t>
      </w:r>
      <w:r w:rsidRPr="00A53847">
        <w:rPr>
          <w:rFonts w:ascii="Arial" w:hAnsi="Arial" w:cs="Arial"/>
          <w:sz w:val="24"/>
          <w:szCs w:val="24"/>
        </w:rPr>
        <w:t>solicite modificaciones y correcciones, deberá turnarlos de nueva cuenta al equipo de</w:t>
      </w:r>
      <w:r w:rsidR="0076698A" w:rsidRPr="00A53847">
        <w:rPr>
          <w:rFonts w:ascii="Arial" w:hAnsi="Arial" w:cs="Arial"/>
          <w:sz w:val="24"/>
          <w:szCs w:val="24"/>
        </w:rPr>
        <w:t xml:space="preserve"> </w:t>
      </w:r>
      <w:r w:rsidRPr="00A53847">
        <w:rPr>
          <w:rFonts w:ascii="Arial" w:hAnsi="Arial" w:cs="Arial"/>
          <w:sz w:val="24"/>
          <w:szCs w:val="24"/>
        </w:rPr>
        <w:t>Auditores Supervisores para su atención inmediata. Una vez corregidos, el Subdirector</w:t>
      </w:r>
      <w:r w:rsidR="0076698A" w:rsidRPr="00A53847">
        <w:rPr>
          <w:rFonts w:ascii="Arial" w:hAnsi="Arial" w:cs="Arial"/>
          <w:sz w:val="24"/>
          <w:szCs w:val="24"/>
        </w:rPr>
        <w:t xml:space="preserve"> </w:t>
      </w:r>
      <w:r w:rsidRPr="00A53847">
        <w:rPr>
          <w:rFonts w:ascii="Arial" w:hAnsi="Arial" w:cs="Arial"/>
          <w:sz w:val="24"/>
          <w:szCs w:val="24"/>
        </w:rPr>
        <w:t>de Fiscalización deberá turnarlos al Director de Fiscalización, para su revisión y en caso de modificaciones y correcciones</w:t>
      </w:r>
      <w:r w:rsidR="0076698A" w:rsidRPr="00A53847">
        <w:rPr>
          <w:rFonts w:ascii="Arial" w:hAnsi="Arial" w:cs="Arial"/>
          <w:sz w:val="24"/>
          <w:szCs w:val="24"/>
        </w:rPr>
        <w:t xml:space="preserve"> </w:t>
      </w:r>
      <w:r w:rsidRPr="00A53847">
        <w:rPr>
          <w:rFonts w:ascii="Arial" w:hAnsi="Arial" w:cs="Arial"/>
          <w:sz w:val="24"/>
          <w:szCs w:val="24"/>
        </w:rPr>
        <w:t xml:space="preserve">solicitadas, los papeles de trabajo e Informe </w:t>
      </w:r>
      <w:r w:rsidR="00487A42" w:rsidRPr="00A53847">
        <w:rPr>
          <w:rFonts w:ascii="Arial" w:hAnsi="Arial" w:cs="Arial"/>
          <w:sz w:val="24"/>
          <w:szCs w:val="24"/>
        </w:rPr>
        <w:t>Individual de Auditoría</w:t>
      </w:r>
      <w:r w:rsidRPr="00A53847">
        <w:rPr>
          <w:rFonts w:ascii="Arial" w:hAnsi="Arial" w:cs="Arial"/>
          <w:sz w:val="24"/>
          <w:szCs w:val="24"/>
        </w:rPr>
        <w:t xml:space="preserve"> serán devueltos</w:t>
      </w:r>
      <w:r w:rsidR="0076698A" w:rsidRPr="00A53847">
        <w:rPr>
          <w:rFonts w:ascii="Arial" w:hAnsi="Arial" w:cs="Arial"/>
          <w:sz w:val="24"/>
          <w:szCs w:val="24"/>
        </w:rPr>
        <w:t xml:space="preserve"> </w:t>
      </w:r>
      <w:r w:rsidRPr="00A53847">
        <w:rPr>
          <w:rFonts w:ascii="Arial" w:hAnsi="Arial" w:cs="Arial"/>
          <w:sz w:val="24"/>
          <w:szCs w:val="24"/>
        </w:rPr>
        <w:t>al Subdirector de Fiscalización para que se asegure de su</w:t>
      </w:r>
      <w:r w:rsidR="0076698A" w:rsidRPr="00A53847">
        <w:rPr>
          <w:rFonts w:ascii="Arial" w:hAnsi="Arial" w:cs="Arial"/>
          <w:sz w:val="24"/>
          <w:szCs w:val="24"/>
        </w:rPr>
        <w:t xml:space="preserve"> </w:t>
      </w:r>
      <w:r w:rsidRPr="00A53847">
        <w:rPr>
          <w:rFonts w:ascii="Arial" w:hAnsi="Arial" w:cs="Arial"/>
          <w:sz w:val="24"/>
          <w:szCs w:val="24"/>
        </w:rPr>
        <w:t>atención. Una vez corregidos, el Director de Fiscalización lo</w:t>
      </w:r>
      <w:r w:rsidR="0076698A" w:rsidRPr="00A53847">
        <w:rPr>
          <w:rFonts w:ascii="Arial" w:hAnsi="Arial" w:cs="Arial"/>
          <w:sz w:val="24"/>
          <w:szCs w:val="24"/>
        </w:rPr>
        <w:t xml:space="preserve"> </w:t>
      </w:r>
      <w:r w:rsidRPr="00A53847">
        <w:rPr>
          <w:rFonts w:ascii="Arial" w:hAnsi="Arial" w:cs="Arial"/>
          <w:sz w:val="24"/>
          <w:szCs w:val="24"/>
        </w:rPr>
        <w:t>turnará para su revisión por el Director General de Fiscalización para su revisión y en caso de modificaciones y correcciones solicitadas, los papeles de</w:t>
      </w:r>
      <w:r w:rsidR="0076698A" w:rsidRPr="00A53847">
        <w:rPr>
          <w:rFonts w:ascii="Arial" w:hAnsi="Arial" w:cs="Arial"/>
          <w:sz w:val="24"/>
          <w:szCs w:val="24"/>
        </w:rPr>
        <w:t xml:space="preserve"> </w:t>
      </w:r>
      <w:r w:rsidRPr="00A53847">
        <w:rPr>
          <w:rFonts w:ascii="Arial" w:hAnsi="Arial" w:cs="Arial"/>
          <w:sz w:val="24"/>
          <w:szCs w:val="24"/>
        </w:rPr>
        <w:t xml:space="preserve">trabajo e Informe </w:t>
      </w:r>
      <w:r w:rsidR="006F4791" w:rsidRPr="00A53847">
        <w:rPr>
          <w:rFonts w:ascii="Arial" w:hAnsi="Arial" w:cs="Arial"/>
          <w:sz w:val="24"/>
          <w:szCs w:val="24"/>
        </w:rPr>
        <w:t>Individual de Auditoría</w:t>
      </w:r>
      <w:r w:rsidRPr="00A53847">
        <w:rPr>
          <w:rFonts w:ascii="Arial" w:hAnsi="Arial" w:cs="Arial"/>
          <w:sz w:val="24"/>
          <w:szCs w:val="24"/>
        </w:rPr>
        <w:t xml:space="preserve"> serán devueltos al Director de Fiscalización</w:t>
      </w:r>
      <w:r w:rsidR="0076698A" w:rsidRPr="00A53847">
        <w:rPr>
          <w:rFonts w:ascii="Arial" w:hAnsi="Arial" w:cs="Arial"/>
          <w:sz w:val="24"/>
          <w:szCs w:val="24"/>
        </w:rPr>
        <w:t xml:space="preserve"> </w:t>
      </w:r>
      <w:r w:rsidRPr="00A53847">
        <w:rPr>
          <w:rFonts w:ascii="Arial" w:hAnsi="Arial" w:cs="Arial"/>
          <w:sz w:val="24"/>
          <w:szCs w:val="24"/>
        </w:rPr>
        <w:t>para que se asegure de su atención. Una vez corregidos, el</w:t>
      </w:r>
      <w:r w:rsidR="0076698A" w:rsidRPr="00A53847">
        <w:rPr>
          <w:rFonts w:ascii="Arial" w:hAnsi="Arial" w:cs="Arial"/>
          <w:sz w:val="24"/>
          <w:szCs w:val="24"/>
        </w:rPr>
        <w:t xml:space="preserve"> </w:t>
      </w:r>
      <w:r w:rsidRPr="00A53847">
        <w:rPr>
          <w:rFonts w:ascii="Arial" w:hAnsi="Arial" w:cs="Arial"/>
          <w:sz w:val="24"/>
          <w:szCs w:val="24"/>
        </w:rPr>
        <w:t>Director General de Fiscalización lo pondrá a disposición del</w:t>
      </w:r>
      <w:r w:rsidR="0076698A" w:rsidRPr="00A53847">
        <w:rPr>
          <w:rFonts w:ascii="Arial" w:hAnsi="Arial" w:cs="Arial"/>
          <w:sz w:val="24"/>
          <w:szCs w:val="24"/>
        </w:rPr>
        <w:t xml:space="preserve"> </w:t>
      </w:r>
      <w:r w:rsidRPr="00A53847">
        <w:rPr>
          <w:rFonts w:ascii="Arial" w:hAnsi="Arial" w:cs="Arial"/>
          <w:sz w:val="24"/>
          <w:szCs w:val="24"/>
        </w:rPr>
        <w:t xml:space="preserve">Auditor Adjunto de Fiscalización el Informe </w:t>
      </w:r>
      <w:r w:rsidR="00263345" w:rsidRPr="00A53847">
        <w:rPr>
          <w:rFonts w:ascii="Arial" w:hAnsi="Arial" w:cs="Arial"/>
          <w:sz w:val="24"/>
          <w:szCs w:val="24"/>
        </w:rPr>
        <w:t xml:space="preserve">Individual </w:t>
      </w:r>
      <w:r w:rsidRPr="00A53847">
        <w:rPr>
          <w:rFonts w:ascii="Arial" w:hAnsi="Arial" w:cs="Arial"/>
          <w:sz w:val="24"/>
          <w:szCs w:val="24"/>
        </w:rPr>
        <w:t xml:space="preserve">de </w:t>
      </w:r>
      <w:r w:rsidR="00263345" w:rsidRPr="00A53847">
        <w:rPr>
          <w:rFonts w:ascii="Arial" w:hAnsi="Arial" w:cs="Arial"/>
          <w:sz w:val="24"/>
          <w:szCs w:val="24"/>
        </w:rPr>
        <w:t>Auditoría</w:t>
      </w:r>
      <w:r w:rsidRPr="00A53847">
        <w:rPr>
          <w:rFonts w:ascii="Arial" w:hAnsi="Arial" w:cs="Arial"/>
          <w:sz w:val="24"/>
          <w:szCs w:val="24"/>
        </w:rPr>
        <w:t>, para que éste sea autorizado. En caso de modificaciones y correcciones, deberá</w:t>
      </w:r>
      <w:r w:rsidR="0076698A" w:rsidRPr="00A53847">
        <w:rPr>
          <w:rFonts w:ascii="Arial" w:hAnsi="Arial" w:cs="Arial"/>
          <w:sz w:val="24"/>
          <w:szCs w:val="24"/>
        </w:rPr>
        <w:t xml:space="preserve"> </w:t>
      </w:r>
      <w:r w:rsidRPr="00A53847">
        <w:rPr>
          <w:rFonts w:ascii="Arial" w:hAnsi="Arial" w:cs="Arial"/>
          <w:sz w:val="24"/>
          <w:szCs w:val="24"/>
        </w:rPr>
        <w:t>turnarse al Director General de Fiscalización. Una vez corregido</w:t>
      </w:r>
      <w:r w:rsidR="0076698A" w:rsidRPr="00A53847">
        <w:rPr>
          <w:rFonts w:ascii="Arial" w:hAnsi="Arial" w:cs="Arial"/>
          <w:sz w:val="24"/>
          <w:szCs w:val="24"/>
        </w:rPr>
        <w:t xml:space="preserve"> </w:t>
      </w:r>
      <w:r w:rsidRPr="00A53847">
        <w:rPr>
          <w:rFonts w:ascii="Arial" w:hAnsi="Arial" w:cs="Arial"/>
          <w:sz w:val="24"/>
          <w:szCs w:val="24"/>
        </w:rPr>
        <w:t xml:space="preserve">el Informe </w:t>
      </w:r>
      <w:r w:rsidR="00263345" w:rsidRPr="00A53847">
        <w:rPr>
          <w:rFonts w:ascii="Arial" w:hAnsi="Arial" w:cs="Arial"/>
          <w:sz w:val="24"/>
          <w:szCs w:val="24"/>
        </w:rPr>
        <w:t>Individual de Auditoría</w:t>
      </w:r>
      <w:r w:rsidRPr="00A53847">
        <w:rPr>
          <w:rFonts w:ascii="Arial" w:hAnsi="Arial" w:cs="Arial"/>
          <w:sz w:val="24"/>
          <w:szCs w:val="24"/>
        </w:rPr>
        <w:t>, el Auditor Adjunto de Fiscalización lo turnará al Auditor Mayor para obtener su autorización.</w:t>
      </w:r>
    </w:p>
    <w:p w:rsidR="007079CB" w:rsidRDefault="007079CB" w:rsidP="006A0BE9">
      <w:pPr>
        <w:autoSpaceDE w:val="0"/>
        <w:autoSpaceDN w:val="0"/>
        <w:adjustRightInd w:val="0"/>
        <w:spacing w:after="0" w:line="240" w:lineRule="auto"/>
        <w:jc w:val="both"/>
        <w:rPr>
          <w:rFonts w:ascii="Arial" w:hAnsi="Arial" w:cs="Arial"/>
          <w:sz w:val="24"/>
          <w:szCs w:val="24"/>
        </w:rPr>
      </w:pPr>
    </w:p>
    <w:p w:rsidR="00A53847" w:rsidRDefault="00A53847" w:rsidP="006A0BE9">
      <w:pPr>
        <w:autoSpaceDE w:val="0"/>
        <w:autoSpaceDN w:val="0"/>
        <w:adjustRightInd w:val="0"/>
        <w:spacing w:after="0" w:line="240" w:lineRule="auto"/>
        <w:jc w:val="both"/>
        <w:rPr>
          <w:rFonts w:ascii="Arial" w:hAnsi="Arial" w:cs="Arial"/>
          <w:sz w:val="24"/>
          <w:szCs w:val="24"/>
        </w:rPr>
      </w:pPr>
    </w:p>
    <w:p w:rsidR="00A53847" w:rsidRDefault="00A53847" w:rsidP="00A53847">
      <w:pPr>
        <w:tabs>
          <w:tab w:val="left" w:pos="1029"/>
        </w:tabs>
        <w:autoSpaceDE w:val="0"/>
        <w:autoSpaceDN w:val="0"/>
        <w:adjustRightInd w:val="0"/>
        <w:spacing w:after="0" w:line="240" w:lineRule="auto"/>
        <w:jc w:val="both"/>
        <w:rPr>
          <w:rFonts w:ascii="Arial" w:hAnsi="Arial" w:cs="Arial"/>
          <w:sz w:val="24"/>
          <w:szCs w:val="24"/>
        </w:rPr>
      </w:pPr>
    </w:p>
    <w:p w:rsidR="00A53847" w:rsidRPr="00A53847" w:rsidRDefault="00A53847" w:rsidP="006A0BE9">
      <w:pPr>
        <w:autoSpaceDE w:val="0"/>
        <w:autoSpaceDN w:val="0"/>
        <w:adjustRightInd w:val="0"/>
        <w:spacing w:after="0" w:line="240" w:lineRule="auto"/>
        <w:jc w:val="both"/>
        <w:rPr>
          <w:rFonts w:ascii="Arial" w:hAnsi="Arial" w:cs="Arial"/>
          <w:sz w:val="24"/>
          <w:szCs w:val="24"/>
        </w:rPr>
      </w:pPr>
    </w:p>
    <w:p w:rsidR="006A0BE9" w:rsidRPr="00A53847" w:rsidRDefault="006A0BE9" w:rsidP="00263345">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A53847">
        <w:rPr>
          <w:rFonts w:ascii="Arial" w:hAnsi="Arial" w:cs="Arial"/>
          <w:sz w:val="24"/>
          <w:szCs w:val="24"/>
        </w:rPr>
        <w:t xml:space="preserve">Entregar a la Dirección de Seguimiento de Observaciones </w:t>
      </w:r>
      <w:r w:rsidR="006F4791" w:rsidRPr="00A53847">
        <w:rPr>
          <w:rFonts w:ascii="Arial" w:hAnsi="Arial" w:cs="Arial"/>
          <w:sz w:val="24"/>
          <w:szCs w:val="24"/>
        </w:rPr>
        <w:t xml:space="preserve">o su equivalente </w:t>
      </w:r>
      <w:r w:rsidRPr="00A53847">
        <w:rPr>
          <w:rFonts w:ascii="Arial" w:hAnsi="Arial" w:cs="Arial"/>
          <w:sz w:val="24"/>
          <w:szCs w:val="24"/>
        </w:rPr>
        <w:t>un</w:t>
      </w:r>
      <w:r w:rsidR="0076698A" w:rsidRPr="00A53847">
        <w:rPr>
          <w:rFonts w:ascii="Arial" w:hAnsi="Arial" w:cs="Arial"/>
          <w:sz w:val="24"/>
          <w:szCs w:val="24"/>
        </w:rPr>
        <w:t xml:space="preserve"> </w:t>
      </w:r>
      <w:r w:rsidRPr="00A53847">
        <w:rPr>
          <w:rFonts w:ascii="Arial" w:hAnsi="Arial" w:cs="Arial"/>
          <w:sz w:val="24"/>
          <w:szCs w:val="24"/>
        </w:rPr>
        <w:t xml:space="preserve">ejemplar del Informe </w:t>
      </w:r>
      <w:r w:rsidR="00263345" w:rsidRPr="00A53847">
        <w:rPr>
          <w:rFonts w:ascii="Arial" w:hAnsi="Arial" w:cs="Arial"/>
          <w:sz w:val="24"/>
          <w:szCs w:val="24"/>
        </w:rPr>
        <w:t>Individual de Auditoría</w:t>
      </w:r>
      <w:r w:rsidRPr="00A53847">
        <w:rPr>
          <w:rFonts w:ascii="Arial" w:hAnsi="Arial" w:cs="Arial"/>
          <w:sz w:val="24"/>
          <w:szCs w:val="24"/>
        </w:rPr>
        <w:t xml:space="preserve"> y el oficio de notificación</w:t>
      </w:r>
      <w:r w:rsidR="0076698A" w:rsidRPr="00A53847">
        <w:rPr>
          <w:rFonts w:ascii="Arial" w:hAnsi="Arial" w:cs="Arial"/>
          <w:sz w:val="24"/>
          <w:szCs w:val="24"/>
        </w:rPr>
        <w:t xml:space="preserve"> </w:t>
      </w:r>
      <w:r w:rsidRPr="00A53847">
        <w:rPr>
          <w:rFonts w:ascii="Arial" w:hAnsi="Arial" w:cs="Arial"/>
          <w:sz w:val="24"/>
          <w:szCs w:val="24"/>
        </w:rPr>
        <w:t>correspondiente</w:t>
      </w:r>
      <w:r w:rsidR="00263345" w:rsidRPr="00A53847">
        <w:rPr>
          <w:rFonts w:ascii="Arial" w:hAnsi="Arial" w:cs="Arial"/>
          <w:sz w:val="24"/>
          <w:szCs w:val="24"/>
        </w:rPr>
        <w:t xml:space="preserve"> para el seguimiento de las observaciones y recomendaciones señaladas en los informes en comento.</w:t>
      </w:r>
    </w:p>
    <w:p w:rsidR="007079CB" w:rsidRPr="00A53847" w:rsidRDefault="007079CB" w:rsidP="006A0BE9">
      <w:pPr>
        <w:autoSpaceDE w:val="0"/>
        <w:autoSpaceDN w:val="0"/>
        <w:adjustRightInd w:val="0"/>
        <w:spacing w:after="0" w:line="240" w:lineRule="auto"/>
        <w:jc w:val="both"/>
        <w:rPr>
          <w:rFonts w:ascii="Arial" w:hAnsi="Arial" w:cs="Arial"/>
          <w:sz w:val="24"/>
          <w:szCs w:val="24"/>
        </w:rPr>
      </w:pPr>
    </w:p>
    <w:p w:rsidR="0076698A" w:rsidRPr="00A53847" w:rsidRDefault="006A0BE9" w:rsidP="0076698A">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A53847">
        <w:rPr>
          <w:rFonts w:ascii="Arial" w:hAnsi="Arial" w:cs="Arial"/>
          <w:sz w:val="24"/>
          <w:szCs w:val="24"/>
        </w:rPr>
        <w:t xml:space="preserve">Una vez notificado el Informe </w:t>
      </w:r>
      <w:r w:rsidR="00263345" w:rsidRPr="00A53847">
        <w:rPr>
          <w:rFonts w:ascii="Arial" w:hAnsi="Arial" w:cs="Arial"/>
          <w:sz w:val="24"/>
          <w:szCs w:val="24"/>
        </w:rPr>
        <w:t>Individual de Auditoría</w:t>
      </w:r>
      <w:r w:rsidRPr="00A53847">
        <w:rPr>
          <w:rFonts w:ascii="Arial" w:hAnsi="Arial" w:cs="Arial"/>
          <w:sz w:val="24"/>
          <w:szCs w:val="24"/>
        </w:rPr>
        <w:t xml:space="preserve">, se </w:t>
      </w:r>
      <w:r w:rsidR="006F4791" w:rsidRPr="00A53847">
        <w:rPr>
          <w:rFonts w:ascii="Arial" w:hAnsi="Arial" w:cs="Arial"/>
          <w:sz w:val="24"/>
          <w:szCs w:val="24"/>
        </w:rPr>
        <w:t>procederá</w:t>
      </w:r>
      <w:r w:rsidRPr="00A53847">
        <w:rPr>
          <w:rFonts w:ascii="Arial" w:hAnsi="Arial" w:cs="Arial"/>
          <w:sz w:val="24"/>
          <w:szCs w:val="24"/>
        </w:rPr>
        <w:t xml:space="preserve"> </w:t>
      </w:r>
      <w:r w:rsidR="006F4791" w:rsidRPr="00A53847">
        <w:rPr>
          <w:rFonts w:ascii="Arial" w:hAnsi="Arial" w:cs="Arial"/>
          <w:sz w:val="24"/>
          <w:szCs w:val="24"/>
        </w:rPr>
        <w:t>a</w:t>
      </w:r>
      <w:r w:rsidR="00263345" w:rsidRPr="00A53847">
        <w:rPr>
          <w:rFonts w:ascii="Arial" w:hAnsi="Arial" w:cs="Arial"/>
          <w:sz w:val="24"/>
          <w:szCs w:val="24"/>
        </w:rPr>
        <w:t xml:space="preserve">l cierre de la auditoría por parte del Subdirector de Fiscalización en el </w:t>
      </w:r>
      <w:r w:rsidR="006F4791" w:rsidRPr="00A53847">
        <w:rPr>
          <w:rFonts w:ascii="Arial" w:hAnsi="Arial" w:cs="Arial"/>
          <w:sz w:val="24"/>
          <w:szCs w:val="24"/>
        </w:rPr>
        <w:t>S</w:t>
      </w:r>
      <w:r w:rsidR="00263345" w:rsidRPr="00A53847">
        <w:rPr>
          <w:rFonts w:ascii="Arial" w:hAnsi="Arial" w:cs="Arial"/>
          <w:sz w:val="24"/>
          <w:szCs w:val="24"/>
        </w:rPr>
        <w:t xml:space="preserve">istema de </w:t>
      </w:r>
      <w:r w:rsidR="006F4791" w:rsidRPr="00A53847">
        <w:rPr>
          <w:rFonts w:ascii="Arial" w:hAnsi="Arial" w:cs="Arial"/>
          <w:sz w:val="24"/>
          <w:szCs w:val="24"/>
        </w:rPr>
        <w:t>G</w:t>
      </w:r>
      <w:r w:rsidR="00263345" w:rsidRPr="00A53847">
        <w:rPr>
          <w:rFonts w:ascii="Arial" w:hAnsi="Arial" w:cs="Arial"/>
          <w:sz w:val="24"/>
          <w:szCs w:val="24"/>
        </w:rPr>
        <w:t xml:space="preserve">estión de </w:t>
      </w:r>
      <w:r w:rsidR="006F4791" w:rsidRPr="00A53847">
        <w:rPr>
          <w:rFonts w:ascii="Arial" w:hAnsi="Arial" w:cs="Arial"/>
          <w:sz w:val="24"/>
          <w:szCs w:val="24"/>
        </w:rPr>
        <w:t>A</w:t>
      </w:r>
      <w:r w:rsidR="00263345" w:rsidRPr="00A53847">
        <w:rPr>
          <w:rFonts w:ascii="Arial" w:hAnsi="Arial" w:cs="Arial"/>
          <w:sz w:val="24"/>
          <w:szCs w:val="24"/>
        </w:rPr>
        <w:t>uditor</w:t>
      </w:r>
      <w:r w:rsidR="00230412" w:rsidRPr="00A53847">
        <w:rPr>
          <w:rFonts w:ascii="Arial" w:hAnsi="Arial" w:cs="Arial"/>
          <w:sz w:val="24"/>
          <w:szCs w:val="24"/>
        </w:rPr>
        <w:t>í</w:t>
      </w:r>
      <w:r w:rsidR="00263345" w:rsidRPr="00A53847">
        <w:rPr>
          <w:rFonts w:ascii="Arial" w:hAnsi="Arial" w:cs="Arial"/>
          <w:sz w:val="24"/>
          <w:szCs w:val="24"/>
        </w:rPr>
        <w:t xml:space="preserve">a y </w:t>
      </w:r>
      <w:r w:rsidR="006F4791" w:rsidRPr="00A53847">
        <w:rPr>
          <w:rFonts w:ascii="Arial" w:hAnsi="Arial" w:cs="Arial"/>
          <w:sz w:val="24"/>
          <w:szCs w:val="24"/>
        </w:rPr>
        <w:t>S</w:t>
      </w:r>
      <w:r w:rsidR="00263345" w:rsidRPr="00A53847">
        <w:rPr>
          <w:rFonts w:ascii="Arial" w:hAnsi="Arial" w:cs="Arial"/>
          <w:sz w:val="24"/>
          <w:szCs w:val="24"/>
        </w:rPr>
        <w:t>eguimiento.</w:t>
      </w:r>
    </w:p>
    <w:p w:rsidR="00263345" w:rsidRPr="00A53847" w:rsidRDefault="00263345" w:rsidP="00263345">
      <w:pPr>
        <w:autoSpaceDE w:val="0"/>
        <w:autoSpaceDN w:val="0"/>
        <w:adjustRightInd w:val="0"/>
        <w:spacing w:after="0" w:line="240" w:lineRule="auto"/>
        <w:jc w:val="both"/>
        <w:rPr>
          <w:rFonts w:ascii="Arial" w:hAnsi="Arial" w:cs="Arial"/>
          <w:sz w:val="24"/>
          <w:szCs w:val="24"/>
        </w:rPr>
      </w:pPr>
    </w:p>
    <w:p w:rsidR="0076698A" w:rsidRPr="00A53847" w:rsidRDefault="006A0BE9" w:rsidP="006A0BE9">
      <w:pPr>
        <w:autoSpaceDE w:val="0"/>
        <w:autoSpaceDN w:val="0"/>
        <w:adjustRightInd w:val="0"/>
        <w:spacing w:after="0" w:line="240" w:lineRule="auto"/>
        <w:jc w:val="both"/>
        <w:rPr>
          <w:rFonts w:ascii="Arial" w:hAnsi="Arial" w:cs="Arial"/>
          <w:b/>
          <w:sz w:val="24"/>
          <w:szCs w:val="24"/>
        </w:rPr>
      </w:pPr>
      <w:r w:rsidRPr="00A53847">
        <w:rPr>
          <w:rFonts w:ascii="Arial" w:hAnsi="Arial" w:cs="Arial"/>
          <w:b/>
          <w:sz w:val="24"/>
          <w:szCs w:val="24"/>
        </w:rPr>
        <w:t>APOYO EN EL SEGUIMIENTO DE LAS OBSERVACIONES</w:t>
      </w:r>
      <w:r w:rsidR="0076698A" w:rsidRPr="00A53847">
        <w:rPr>
          <w:rFonts w:ascii="Arial" w:hAnsi="Arial" w:cs="Arial"/>
          <w:b/>
          <w:sz w:val="24"/>
          <w:szCs w:val="24"/>
        </w:rPr>
        <w:t xml:space="preserve">  </w:t>
      </w:r>
    </w:p>
    <w:p w:rsidR="0076698A" w:rsidRPr="00A53847" w:rsidRDefault="0076698A" w:rsidP="006A0BE9">
      <w:pPr>
        <w:autoSpaceDE w:val="0"/>
        <w:autoSpaceDN w:val="0"/>
        <w:adjustRightInd w:val="0"/>
        <w:spacing w:after="0" w:line="240" w:lineRule="auto"/>
        <w:jc w:val="both"/>
        <w:rPr>
          <w:rFonts w:ascii="Arial" w:hAnsi="Arial" w:cs="Arial"/>
          <w:sz w:val="24"/>
          <w:szCs w:val="24"/>
        </w:rPr>
      </w:pPr>
    </w:p>
    <w:p w:rsidR="006A0BE9" w:rsidRPr="00A53847" w:rsidRDefault="006A0BE9" w:rsidP="00631ABD">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A53847">
        <w:rPr>
          <w:rFonts w:ascii="Arial" w:hAnsi="Arial" w:cs="Arial"/>
          <w:sz w:val="24"/>
          <w:szCs w:val="24"/>
        </w:rPr>
        <w:t>La Dirección General de Fiscalización en caso de ser solicitado brindará el apoyo para la validación de las</w:t>
      </w:r>
      <w:r w:rsidR="0076698A" w:rsidRPr="00A53847">
        <w:rPr>
          <w:rFonts w:ascii="Arial" w:hAnsi="Arial" w:cs="Arial"/>
          <w:sz w:val="24"/>
          <w:szCs w:val="24"/>
        </w:rPr>
        <w:t xml:space="preserve"> </w:t>
      </w:r>
      <w:r w:rsidRPr="00A53847">
        <w:rPr>
          <w:rFonts w:ascii="Arial" w:hAnsi="Arial" w:cs="Arial"/>
          <w:sz w:val="24"/>
          <w:szCs w:val="24"/>
        </w:rPr>
        <w:t>observaciones</w:t>
      </w:r>
      <w:r w:rsidR="001431E2">
        <w:rPr>
          <w:rFonts w:ascii="Arial" w:hAnsi="Arial" w:cs="Arial"/>
          <w:sz w:val="24"/>
          <w:szCs w:val="24"/>
        </w:rPr>
        <w:t xml:space="preserve">, </w:t>
      </w:r>
      <w:r w:rsidR="00631ABD" w:rsidRPr="00A53847">
        <w:rPr>
          <w:rFonts w:ascii="Arial" w:hAnsi="Arial" w:cs="Arial"/>
          <w:sz w:val="24"/>
          <w:szCs w:val="24"/>
        </w:rPr>
        <w:t>con el fin de agilizar su revisión y concluir con la misma</w:t>
      </w:r>
      <w:r w:rsidRPr="00A53847">
        <w:rPr>
          <w:rFonts w:ascii="Arial" w:hAnsi="Arial" w:cs="Arial"/>
          <w:sz w:val="24"/>
          <w:szCs w:val="24"/>
        </w:rPr>
        <w:t>.</w:t>
      </w:r>
    </w:p>
    <w:p w:rsidR="0076698A" w:rsidRPr="00A53847" w:rsidRDefault="0076698A" w:rsidP="006A0BE9">
      <w:pPr>
        <w:autoSpaceDE w:val="0"/>
        <w:autoSpaceDN w:val="0"/>
        <w:adjustRightInd w:val="0"/>
        <w:spacing w:after="0" w:line="240" w:lineRule="auto"/>
        <w:jc w:val="both"/>
        <w:rPr>
          <w:rFonts w:ascii="Arial" w:hAnsi="Arial" w:cs="Arial"/>
          <w:sz w:val="24"/>
          <w:szCs w:val="24"/>
        </w:rPr>
      </w:pPr>
    </w:p>
    <w:p w:rsidR="006A0BE9" w:rsidRPr="00A53847" w:rsidRDefault="006A0BE9" w:rsidP="006A0BE9">
      <w:pPr>
        <w:autoSpaceDE w:val="0"/>
        <w:autoSpaceDN w:val="0"/>
        <w:adjustRightInd w:val="0"/>
        <w:spacing w:after="0" w:line="240" w:lineRule="auto"/>
        <w:jc w:val="both"/>
        <w:rPr>
          <w:rFonts w:ascii="Arial" w:hAnsi="Arial" w:cs="Arial"/>
          <w:b/>
          <w:sz w:val="24"/>
          <w:szCs w:val="24"/>
        </w:rPr>
      </w:pPr>
      <w:r w:rsidRPr="00A53847">
        <w:rPr>
          <w:rFonts w:ascii="Arial" w:hAnsi="Arial" w:cs="Arial"/>
          <w:b/>
          <w:sz w:val="24"/>
          <w:szCs w:val="24"/>
        </w:rPr>
        <w:t>INTEGRACIÓN DE INFORMACIÓN PARA EL INFORME DE RESULTADOS</w:t>
      </w:r>
    </w:p>
    <w:p w:rsidR="0076698A" w:rsidRPr="00A53847" w:rsidRDefault="0076698A" w:rsidP="006A0BE9">
      <w:pPr>
        <w:autoSpaceDE w:val="0"/>
        <w:autoSpaceDN w:val="0"/>
        <w:adjustRightInd w:val="0"/>
        <w:spacing w:after="0" w:line="240" w:lineRule="auto"/>
        <w:jc w:val="both"/>
        <w:rPr>
          <w:rFonts w:ascii="Arial" w:hAnsi="Arial" w:cs="Arial"/>
          <w:sz w:val="24"/>
          <w:szCs w:val="24"/>
        </w:rPr>
      </w:pPr>
    </w:p>
    <w:p w:rsidR="006A0BE9" w:rsidRPr="00A53847" w:rsidRDefault="00BB5EA0" w:rsidP="00BB5EA0">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A53847">
        <w:rPr>
          <w:rFonts w:ascii="Arial" w:hAnsi="Arial" w:cs="Arial"/>
          <w:sz w:val="24"/>
          <w:szCs w:val="24"/>
        </w:rPr>
        <w:t xml:space="preserve">El Auditor Adjunto </w:t>
      </w:r>
      <w:r w:rsidR="007E57FC">
        <w:rPr>
          <w:rFonts w:ascii="Arial" w:hAnsi="Arial" w:cs="Arial"/>
          <w:sz w:val="24"/>
          <w:szCs w:val="24"/>
        </w:rPr>
        <w:t>proporci</w:t>
      </w:r>
      <w:r w:rsidR="006F5644">
        <w:rPr>
          <w:rFonts w:ascii="Arial" w:hAnsi="Arial" w:cs="Arial"/>
          <w:sz w:val="24"/>
          <w:szCs w:val="24"/>
        </w:rPr>
        <w:t>o</w:t>
      </w:r>
      <w:r w:rsidR="007E57FC">
        <w:rPr>
          <w:rFonts w:ascii="Arial" w:hAnsi="Arial" w:cs="Arial"/>
          <w:sz w:val="24"/>
          <w:szCs w:val="24"/>
        </w:rPr>
        <w:t>n</w:t>
      </w:r>
      <w:r w:rsidRPr="00A53847">
        <w:rPr>
          <w:rFonts w:ascii="Arial" w:hAnsi="Arial" w:cs="Arial"/>
          <w:sz w:val="24"/>
          <w:szCs w:val="24"/>
        </w:rPr>
        <w:t>ar</w:t>
      </w:r>
      <w:r w:rsidR="006F5644">
        <w:rPr>
          <w:rFonts w:ascii="Arial" w:hAnsi="Arial" w:cs="Arial"/>
          <w:sz w:val="24"/>
          <w:szCs w:val="24"/>
        </w:rPr>
        <w:t>á</w:t>
      </w:r>
      <w:r w:rsidRPr="00A53847">
        <w:rPr>
          <w:rFonts w:ascii="Arial" w:hAnsi="Arial" w:cs="Arial"/>
          <w:sz w:val="24"/>
          <w:szCs w:val="24"/>
        </w:rPr>
        <w:t xml:space="preserve"> la información necesaria para la elaboración del Informe de Resultados y apoyara en todo tipo de requerimientos que le sean solicitados por el Auditor Mayor en coordinación con la Subdirección Generales de Proyectos Especiales e Innovación</w:t>
      </w:r>
      <w:r w:rsidR="006A0BE9" w:rsidRPr="00A53847">
        <w:rPr>
          <w:rFonts w:ascii="Arial" w:hAnsi="Arial" w:cs="Arial"/>
          <w:sz w:val="24"/>
          <w:szCs w:val="24"/>
        </w:rPr>
        <w:t>.</w:t>
      </w:r>
    </w:p>
    <w:p w:rsidR="007079CB" w:rsidRPr="00A53847" w:rsidRDefault="007079CB" w:rsidP="006A0BE9">
      <w:pPr>
        <w:autoSpaceDE w:val="0"/>
        <w:autoSpaceDN w:val="0"/>
        <w:adjustRightInd w:val="0"/>
        <w:spacing w:after="0" w:line="240" w:lineRule="auto"/>
        <w:jc w:val="both"/>
        <w:rPr>
          <w:rFonts w:ascii="Arial" w:hAnsi="Arial" w:cs="Arial"/>
          <w:sz w:val="24"/>
          <w:szCs w:val="24"/>
        </w:rPr>
      </w:pPr>
    </w:p>
    <w:p w:rsidR="006A0BE9" w:rsidRPr="00A53847" w:rsidRDefault="006A0BE9" w:rsidP="00BB5EA0">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A53847">
        <w:rPr>
          <w:rFonts w:ascii="Arial" w:hAnsi="Arial" w:cs="Arial"/>
          <w:sz w:val="24"/>
          <w:szCs w:val="24"/>
        </w:rPr>
        <w:t>En caso de que los sujetos de Fiscalización incumplan en el plazo previsto con atender</w:t>
      </w:r>
      <w:r w:rsidR="0076698A" w:rsidRPr="00A53847">
        <w:rPr>
          <w:rFonts w:ascii="Arial" w:hAnsi="Arial" w:cs="Arial"/>
          <w:sz w:val="24"/>
          <w:szCs w:val="24"/>
        </w:rPr>
        <w:t xml:space="preserve"> </w:t>
      </w:r>
      <w:r w:rsidRPr="00A53847">
        <w:rPr>
          <w:rFonts w:ascii="Arial" w:hAnsi="Arial" w:cs="Arial"/>
          <w:sz w:val="24"/>
          <w:szCs w:val="24"/>
        </w:rPr>
        <w:t>los requerimientos que le sean realizados por el ISAF, la Dirección General de</w:t>
      </w:r>
      <w:r w:rsidR="0076698A" w:rsidRPr="00A53847">
        <w:rPr>
          <w:rFonts w:ascii="Arial" w:hAnsi="Arial" w:cs="Arial"/>
          <w:sz w:val="24"/>
          <w:szCs w:val="24"/>
        </w:rPr>
        <w:t xml:space="preserve"> </w:t>
      </w:r>
      <w:r w:rsidRPr="00A53847">
        <w:rPr>
          <w:rFonts w:ascii="Arial" w:hAnsi="Arial" w:cs="Arial"/>
          <w:sz w:val="24"/>
          <w:szCs w:val="24"/>
        </w:rPr>
        <w:t>Fiscalización por conducto de su titular y con la anuencia del</w:t>
      </w:r>
      <w:r w:rsidR="0076698A" w:rsidRPr="00A53847">
        <w:rPr>
          <w:rFonts w:ascii="Arial" w:hAnsi="Arial" w:cs="Arial"/>
          <w:sz w:val="24"/>
          <w:szCs w:val="24"/>
        </w:rPr>
        <w:t xml:space="preserve"> </w:t>
      </w:r>
      <w:r w:rsidRPr="00A53847">
        <w:rPr>
          <w:rFonts w:ascii="Arial" w:hAnsi="Arial" w:cs="Arial"/>
          <w:sz w:val="24"/>
          <w:szCs w:val="24"/>
        </w:rPr>
        <w:t xml:space="preserve">Auditor Adjunto de Fiscalización, notificará a la Dirección General de Asuntos Jurídicos, para </w:t>
      </w:r>
      <w:r w:rsidR="007C61CE" w:rsidRPr="00A53847">
        <w:rPr>
          <w:rFonts w:ascii="Arial" w:hAnsi="Arial" w:cs="Arial"/>
          <w:sz w:val="24"/>
          <w:szCs w:val="24"/>
        </w:rPr>
        <w:t>que,</w:t>
      </w:r>
      <w:r w:rsidRPr="00A53847">
        <w:rPr>
          <w:rFonts w:ascii="Arial" w:hAnsi="Arial" w:cs="Arial"/>
          <w:sz w:val="24"/>
          <w:szCs w:val="24"/>
        </w:rPr>
        <w:t xml:space="preserve"> en su</w:t>
      </w:r>
      <w:r w:rsidR="0076698A" w:rsidRPr="00A53847">
        <w:rPr>
          <w:rFonts w:ascii="Arial" w:hAnsi="Arial" w:cs="Arial"/>
          <w:sz w:val="24"/>
          <w:szCs w:val="24"/>
        </w:rPr>
        <w:t xml:space="preserve"> </w:t>
      </w:r>
      <w:r w:rsidRPr="00A53847">
        <w:rPr>
          <w:rFonts w:ascii="Arial" w:hAnsi="Arial" w:cs="Arial"/>
          <w:sz w:val="24"/>
          <w:szCs w:val="24"/>
        </w:rPr>
        <w:t xml:space="preserve">caso, se aplique lo dispuesto en los Artículos </w:t>
      </w:r>
      <w:r w:rsidR="00A07AC7" w:rsidRPr="00A53847">
        <w:rPr>
          <w:rFonts w:ascii="Arial" w:hAnsi="Arial" w:cs="Arial"/>
          <w:sz w:val="24"/>
          <w:szCs w:val="24"/>
        </w:rPr>
        <w:t>71</w:t>
      </w:r>
      <w:r w:rsidRPr="00A53847">
        <w:rPr>
          <w:rFonts w:ascii="Arial" w:hAnsi="Arial" w:cs="Arial"/>
          <w:sz w:val="24"/>
          <w:szCs w:val="24"/>
        </w:rPr>
        <w:t xml:space="preserve"> y </w:t>
      </w:r>
      <w:r w:rsidR="00A07AC7" w:rsidRPr="00A53847">
        <w:rPr>
          <w:rFonts w:ascii="Arial" w:hAnsi="Arial" w:cs="Arial"/>
          <w:sz w:val="24"/>
          <w:szCs w:val="24"/>
        </w:rPr>
        <w:t>72</w:t>
      </w:r>
      <w:r w:rsidRPr="00A53847">
        <w:rPr>
          <w:rFonts w:ascii="Arial" w:hAnsi="Arial" w:cs="Arial"/>
          <w:sz w:val="24"/>
          <w:szCs w:val="24"/>
        </w:rPr>
        <w:t xml:space="preserve"> de la Ley de Fiscalización Superior</w:t>
      </w:r>
      <w:r w:rsidR="0076698A" w:rsidRPr="00A53847">
        <w:rPr>
          <w:rFonts w:ascii="Arial" w:hAnsi="Arial" w:cs="Arial"/>
          <w:sz w:val="24"/>
          <w:szCs w:val="24"/>
        </w:rPr>
        <w:t xml:space="preserve"> </w:t>
      </w:r>
      <w:r w:rsidRPr="00A53847">
        <w:rPr>
          <w:rFonts w:ascii="Arial" w:hAnsi="Arial" w:cs="Arial"/>
          <w:sz w:val="24"/>
          <w:szCs w:val="24"/>
        </w:rPr>
        <w:t>para el Estado de Sonora, respecto de la promoción de posibles sanciones.</w:t>
      </w:r>
    </w:p>
    <w:sectPr w:rsidR="006A0BE9" w:rsidRPr="00A53847" w:rsidSect="00ED7460">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793" w:rsidRDefault="004B1793" w:rsidP="00A53847">
      <w:pPr>
        <w:spacing w:after="0" w:line="240" w:lineRule="auto"/>
      </w:pPr>
      <w:r>
        <w:separator/>
      </w:r>
    </w:p>
  </w:endnote>
  <w:endnote w:type="continuationSeparator" w:id="0">
    <w:p w:rsidR="004B1793" w:rsidRDefault="004B1793" w:rsidP="00A53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47" w:rsidRPr="00A53847" w:rsidRDefault="00A53847">
    <w:pPr>
      <w:tabs>
        <w:tab w:val="center" w:pos="4550"/>
        <w:tab w:val="left" w:pos="5818"/>
      </w:tabs>
      <w:ind w:right="260"/>
      <w:jc w:val="right"/>
      <w:rPr>
        <w:rFonts w:ascii="Arial" w:hAnsi="Arial" w:cs="Arial"/>
        <w:color w:val="222A35" w:themeColor="text2" w:themeShade="80"/>
        <w:sz w:val="16"/>
        <w:szCs w:val="16"/>
      </w:rPr>
    </w:pPr>
    <w:r w:rsidRPr="00A53847">
      <w:rPr>
        <w:rFonts w:ascii="Arial" w:hAnsi="Arial" w:cs="Arial"/>
        <w:color w:val="8496B0" w:themeColor="text2" w:themeTint="99"/>
        <w:spacing w:val="60"/>
        <w:sz w:val="16"/>
        <w:szCs w:val="16"/>
        <w:lang w:val="es-ES"/>
      </w:rPr>
      <w:t>Página</w:t>
    </w:r>
    <w:r w:rsidRPr="00A53847">
      <w:rPr>
        <w:rFonts w:ascii="Arial" w:hAnsi="Arial" w:cs="Arial"/>
        <w:color w:val="8496B0" w:themeColor="text2" w:themeTint="99"/>
        <w:sz w:val="16"/>
        <w:szCs w:val="16"/>
        <w:lang w:val="es-ES"/>
      </w:rPr>
      <w:t xml:space="preserve"> </w:t>
    </w:r>
    <w:r w:rsidRPr="00A53847">
      <w:rPr>
        <w:rFonts w:ascii="Arial" w:hAnsi="Arial" w:cs="Arial"/>
        <w:color w:val="323E4F" w:themeColor="text2" w:themeShade="BF"/>
        <w:sz w:val="16"/>
        <w:szCs w:val="16"/>
      </w:rPr>
      <w:fldChar w:fldCharType="begin"/>
    </w:r>
    <w:r w:rsidRPr="00A53847">
      <w:rPr>
        <w:rFonts w:ascii="Arial" w:hAnsi="Arial" w:cs="Arial"/>
        <w:color w:val="323E4F" w:themeColor="text2" w:themeShade="BF"/>
        <w:sz w:val="16"/>
        <w:szCs w:val="16"/>
      </w:rPr>
      <w:instrText>PAGE   \* MERGEFORMAT</w:instrText>
    </w:r>
    <w:r w:rsidRPr="00A53847">
      <w:rPr>
        <w:rFonts w:ascii="Arial" w:hAnsi="Arial" w:cs="Arial"/>
        <w:color w:val="323E4F" w:themeColor="text2" w:themeShade="BF"/>
        <w:sz w:val="16"/>
        <w:szCs w:val="16"/>
      </w:rPr>
      <w:fldChar w:fldCharType="separate"/>
    </w:r>
    <w:r w:rsidRPr="00A53847">
      <w:rPr>
        <w:rFonts w:ascii="Arial" w:hAnsi="Arial" w:cs="Arial"/>
        <w:color w:val="323E4F" w:themeColor="text2" w:themeShade="BF"/>
        <w:sz w:val="16"/>
        <w:szCs w:val="16"/>
        <w:lang w:val="es-ES"/>
      </w:rPr>
      <w:t>1</w:t>
    </w:r>
    <w:r w:rsidRPr="00A53847">
      <w:rPr>
        <w:rFonts w:ascii="Arial" w:hAnsi="Arial" w:cs="Arial"/>
        <w:color w:val="323E4F" w:themeColor="text2" w:themeShade="BF"/>
        <w:sz w:val="16"/>
        <w:szCs w:val="16"/>
      </w:rPr>
      <w:fldChar w:fldCharType="end"/>
    </w:r>
    <w:r w:rsidRPr="00A53847">
      <w:rPr>
        <w:rFonts w:ascii="Arial" w:hAnsi="Arial" w:cs="Arial"/>
        <w:color w:val="323E4F" w:themeColor="text2" w:themeShade="BF"/>
        <w:sz w:val="16"/>
        <w:szCs w:val="16"/>
        <w:lang w:val="es-ES"/>
      </w:rPr>
      <w:t xml:space="preserve"> | </w:t>
    </w:r>
    <w:r w:rsidRPr="00A53847">
      <w:rPr>
        <w:rFonts w:ascii="Arial" w:hAnsi="Arial" w:cs="Arial"/>
        <w:color w:val="323E4F" w:themeColor="text2" w:themeShade="BF"/>
        <w:sz w:val="16"/>
        <w:szCs w:val="16"/>
      </w:rPr>
      <w:fldChar w:fldCharType="begin"/>
    </w:r>
    <w:r w:rsidRPr="00A53847">
      <w:rPr>
        <w:rFonts w:ascii="Arial" w:hAnsi="Arial" w:cs="Arial"/>
        <w:color w:val="323E4F" w:themeColor="text2" w:themeShade="BF"/>
        <w:sz w:val="16"/>
        <w:szCs w:val="16"/>
      </w:rPr>
      <w:instrText>NUMPAGES  \* Arabic  \* MERGEFORMAT</w:instrText>
    </w:r>
    <w:r w:rsidRPr="00A53847">
      <w:rPr>
        <w:rFonts w:ascii="Arial" w:hAnsi="Arial" w:cs="Arial"/>
        <w:color w:val="323E4F" w:themeColor="text2" w:themeShade="BF"/>
        <w:sz w:val="16"/>
        <w:szCs w:val="16"/>
      </w:rPr>
      <w:fldChar w:fldCharType="separate"/>
    </w:r>
    <w:r w:rsidRPr="00A53847">
      <w:rPr>
        <w:rFonts w:ascii="Arial" w:hAnsi="Arial" w:cs="Arial"/>
        <w:color w:val="323E4F" w:themeColor="text2" w:themeShade="BF"/>
        <w:sz w:val="16"/>
        <w:szCs w:val="16"/>
        <w:lang w:val="es-ES"/>
      </w:rPr>
      <w:t>1</w:t>
    </w:r>
    <w:r w:rsidRPr="00A53847">
      <w:rPr>
        <w:rFonts w:ascii="Arial" w:hAnsi="Arial" w:cs="Arial"/>
        <w:color w:val="323E4F" w:themeColor="text2" w:themeShade="BF"/>
        <w:sz w:val="16"/>
        <w:szCs w:val="16"/>
      </w:rPr>
      <w:fldChar w:fldCharType="end"/>
    </w:r>
  </w:p>
  <w:p w:rsidR="00A53847" w:rsidRDefault="00A538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793" w:rsidRDefault="004B1793" w:rsidP="00A53847">
      <w:pPr>
        <w:spacing w:after="0" w:line="240" w:lineRule="auto"/>
      </w:pPr>
      <w:r>
        <w:separator/>
      </w:r>
    </w:p>
  </w:footnote>
  <w:footnote w:type="continuationSeparator" w:id="0">
    <w:p w:rsidR="004B1793" w:rsidRDefault="004B1793" w:rsidP="00A53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47" w:rsidRPr="00A53847" w:rsidRDefault="00A53847" w:rsidP="00A53847">
    <w:pPr>
      <w:autoSpaceDE w:val="0"/>
      <w:autoSpaceDN w:val="0"/>
      <w:adjustRightInd w:val="0"/>
      <w:spacing w:after="0" w:line="240" w:lineRule="auto"/>
      <w:jc w:val="center"/>
      <w:rPr>
        <w:rFonts w:ascii="Arial" w:hAnsi="Arial" w:cs="Arial"/>
        <w:b/>
        <w:bCs/>
        <w:sz w:val="24"/>
        <w:szCs w:val="24"/>
      </w:rPr>
    </w:pPr>
    <w:r w:rsidRPr="00A53847">
      <w:rPr>
        <w:rFonts w:ascii="Arial" w:hAnsi="Arial" w:cs="Arial"/>
        <w:b/>
        <w:bCs/>
        <w:sz w:val="24"/>
        <w:szCs w:val="24"/>
      </w:rPr>
      <w:t>Anexo 1</w:t>
    </w:r>
  </w:p>
  <w:p w:rsidR="00A53847" w:rsidRPr="00A53847" w:rsidRDefault="00A53847" w:rsidP="00A53847">
    <w:pPr>
      <w:autoSpaceDE w:val="0"/>
      <w:autoSpaceDN w:val="0"/>
      <w:adjustRightInd w:val="0"/>
      <w:spacing w:after="0" w:line="240" w:lineRule="auto"/>
      <w:jc w:val="center"/>
      <w:rPr>
        <w:rFonts w:ascii="Arial" w:hAnsi="Arial" w:cs="Arial"/>
        <w:b/>
        <w:bCs/>
        <w:sz w:val="24"/>
        <w:szCs w:val="24"/>
      </w:rPr>
    </w:pPr>
    <w:r w:rsidRPr="00A53847">
      <w:rPr>
        <w:rFonts w:ascii="Arial" w:hAnsi="Arial" w:cs="Arial"/>
        <w:b/>
        <w:bCs/>
        <w:sz w:val="24"/>
        <w:szCs w:val="24"/>
      </w:rPr>
      <w:t xml:space="preserve">Ejecución de </w:t>
    </w:r>
    <w:r w:rsidR="008C0340">
      <w:rPr>
        <w:rFonts w:ascii="Arial" w:hAnsi="Arial" w:cs="Arial"/>
        <w:b/>
        <w:bCs/>
        <w:sz w:val="24"/>
        <w:szCs w:val="24"/>
      </w:rPr>
      <w:t>Auditoría Financiera y Presupuestal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463B4"/>
    <w:multiLevelType w:val="hybridMultilevel"/>
    <w:tmpl w:val="7ACC4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BE9"/>
    <w:rsid w:val="000530B4"/>
    <w:rsid w:val="00136883"/>
    <w:rsid w:val="001431E2"/>
    <w:rsid w:val="0015050A"/>
    <w:rsid w:val="00230412"/>
    <w:rsid w:val="002405CD"/>
    <w:rsid w:val="00247882"/>
    <w:rsid w:val="00263345"/>
    <w:rsid w:val="002E13C7"/>
    <w:rsid w:val="003802F7"/>
    <w:rsid w:val="00380B56"/>
    <w:rsid w:val="003B4A5E"/>
    <w:rsid w:val="003B7A39"/>
    <w:rsid w:val="00430913"/>
    <w:rsid w:val="00487A42"/>
    <w:rsid w:val="004B1793"/>
    <w:rsid w:val="00521A41"/>
    <w:rsid w:val="005B0161"/>
    <w:rsid w:val="005F47CC"/>
    <w:rsid w:val="00631ABD"/>
    <w:rsid w:val="00650294"/>
    <w:rsid w:val="006A0BE9"/>
    <w:rsid w:val="006C3598"/>
    <w:rsid w:val="006F4791"/>
    <w:rsid w:val="006F5644"/>
    <w:rsid w:val="007079CB"/>
    <w:rsid w:val="007431A8"/>
    <w:rsid w:val="0076698A"/>
    <w:rsid w:val="00767FB3"/>
    <w:rsid w:val="007C61CE"/>
    <w:rsid w:val="007E57FC"/>
    <w:rsid w:val="008452F0"/>
    <w:rsid w:val="008C0340"/>
    <w:rsid w:val="008D6CE6"/>
    <w:rsid w:val="008F221C"/>
    <w:rsid w:val="00916062"/>
    <w:rsid w:val="00A07AC7"/>
    <w:rsid w:val="00A207CD"/>
    <w:rsid w:val="00A53847"/>
    <w:rsid w:val="00A87BF8"/>
    <w:rsid w:val="00AA58F3"/>
    <w:rsid w:val="00AF0E29"/>
    <w:rsid w:val="00B719DC"/>
    <w:rsid w:val="00BB5EA0"/>
    <w:rsid w:val="00CC60CD"/>
    <w:rsid w:val="00D21A15"/>
    <w:rsid w:val="00E07826"/>
    <w:rsid w:val="00E1304A"/>
    <w:rsid w:val="00ED7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C8D1D"/>
  <w15:chartTrackingRefBased/>
  <w15:docId w15:val="{7DAE4BE1-D37F-4706-AE4F-697234ED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698A"/>
    <w:pPr>
      <w:ind w:left="720"/>
      <w:contextualSpacing/>
    </w:pPr>
  </w:style>
  <w:style w:type="paragraph" w:styleId="Textodeglobo">
    <w:name w:val="Balloon Text"/>
    <w:basedOn w:val="Normal"/>
    <w:link w:val="TextodegloboCar"/>
    <w:uiPriority w:val="99"/>
    <w:semiHidden/>
    <w:unhideWhenUsed/>
    <w:rsid w:val="008D6C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6CE6"/>
    <w:rPr>
      <w:rFonts w:ascii="Segoe UI" w:hAnsi="Segoe UI" w:cs="Segoe UI"/>
      <w:sz w:val="18"/>
      <w:szCs w:val="18"/>
    </w:rPr>
  </w:style>
  <w:style w:type="paragraph" w:styleId="Encabezado">
    <w:name w:val="header"/>
    <w:basedOn w:val="Normal"/>
    <w:link w:val="EncabezadoCar"/>
    <w:uiPriority w:val="99"/>
    <w:unhideWhenUsed/>
    <w:rsid w:val="00A53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3847"/>
  </w:style>
  <w:style w:type="paragraph" w:styleId="Piedepgina">
    <w:name w:val="footer"/>
    <w:basedOn w:val="Normal"/>
    <w:link w:val="PiedepginaCar"/>
    <w:uiPriority w:val="99"/>
    <w:unhideWhenUsed/>
    <w:rsid w:val="00A53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2455</Words>
  <Characters>13504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gustavoG</dc:creator>
  <cp:keywords/>
  <dc:description/>
  <cp:lastModifiedBy>gustavoG</cp:lastModifiedBy>
  <cp:revision>7</cp:revision>
  <cp:lastPrinted>2018-12-19T16:53:00Z</cp:lastPrinted>
  <dcterms:created xsi:type="dcterms:W3CDTF">2018-08-31T18:03:00Z</dcterms:created>
  <dcterms:modified xsi:type="dcterms:W3CDTF">2018-12-19T17:32:00Z</dcterms:modified>
</cp:coreProperties>
</file>